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9412A" w:rsidRPr="00F20481" w:rsidRDefault="0079412A" w:rsidP="00E04927">
      <w:pPr>
        <w:spacing w:line="360" w:lineRule="auto"/>
        <w:jc w:val="center"/>
        <w:rPr>
          <w:rFonts w:ascii="Arial" w:hAnsi="Arial" w:cs="Arial"/>
          <w:b/>
          <w:sz w:val="20"/>
          <w:szCs w:val="20"/>
        </w:rPr>
      </w:pPr>
      <w:r w:rsidRPr="00F20481">
        <w:rPr>
          <w:rFonts w:ascii="Arial" w:hAnsi="Arial" w:cs="Arial"/>
          <w:b/>
          <w:sz w:val="20"/>
          <w:szCs w:val="20"/>
        </w:rPr>
        <w:t xml:space="preserve">PROCEDIMENTO LICITATÓRIO Nº </w:t>
      </w:r>
      <w:r w:rsidRPr="00F20481">
        <w:rPr>
          <w:rFonts w:ascii="Arial" w:hAnsi="Arial" w:cs="Arial"/>
          <w:b/>
          <w:sz w:val="20"/>
          <w:szCs w:val="20"/>
        </w:rPr>
        <w:fldChar w:fldCharType="begin">
          <w:ffData>
            <w:name w:val="Texto74"/>
            <w:enabled/>
            <w:calcOnExit w:val="0"/>
            <w:textInput/>
          </w:ffData>
        </w:fldChar>
      </w:r>
      <w:r w:rsidRPr="00F20481">
        <w:rPr>
          <w:rFonts w:ascii="Arial" w:hAnsi="Arial" w:cs="Arial"/>
          <w:b/>
          <w:sz w:val="20"/>
          <w:szCs w:val="20"/>
        </w:rPr>
        <w:instrText xml:space="preserve"> FORMTEXT </w:instrText>
      </w:r>
      <w:r w:rsidRPr="00F20481">
        <w:rPr>
          <w:rFonts w:ascii="Arial" w:hAnsi="Arial" w:cs="Arial"/>
          <w:b/>
          <w:sz w:val="20"/>
          <w:szCs w:val="20"/>
        </w:rPr>
      </w:r>
      <w:r w:rsidRPr="00F20481">
        <w:rPr>
          <w:rFonts w:ascii="Arial" w:hAnsi="Arial" w:cs="Arial"/>
          <w:b/>
          <w:sz w:val="20"/>
          <w:szCs w:val="20"/>
        </w:rPr>
        <w:fldChar w:fldCharType="separate"/>
      </w:r>
      <w:r w:rsidR="000E3499" w:rsidRPr="00F20481">
        <w:rPr>
          <w:rFonts w:ascii="Arial" w:hAnsi="Arial" w:cs="Arial"/>
          <w:b/>
          <w:sz w:val="20"/>
          <w:szCs w:val="20"/>
        </w:rPr>
        <w:t>101</w:t>
      </w:r>
      <w:r w:rsidRPr="00F20481">
        <w:rPr>
          <w:rFonts w:ascii="Arial" w:hAnsi="Arial" w:cs="Arial"/>
          <w:b/>
          <w:sz w:val="20"/>
          <w:szCs w:val="20"/>
        </w:rPr>
        <w:fldChar w:fldCharType="end"/>
      </w:r>
      <w:r w:rsidRPr="00F20481">
        <w:rPr>
          <w:rFonts w:ascii="Arial" w:hAnsi="Arial" w:cs="Arial"/>
          <w:b/>
          <w:sz w:val="20"/>
          <w:szCs w:val="20"/>
        </w:rPr>
        <w:t>/</w:t>
      </w:r>
      <w:r w:rsidRPr="00F20481">
        <w:rPr>
          <w:rFonts w:ascii="Arial" w:hAnsi="Arial" w:cs="Arial"/>
          <w:b/>
          <w:sz w:val="20"/>
          <w:szCs w:val="20"/>
        </w:rPr>
        <w:fldChar w:fldCharType="begin">
          <w:ffData>
            <w:name w:val="Texto74"/>
            <w:enabled/>
            <w:calcOnExit w:val="0"/>
            <w:textInput/>
          </w:ffData>
        </w:fldChar>
      </w:r>
      <w:r w:rsidRPr="00F20481">
        <w:rPr>
          <w:rFonts w:ascii="Arial" w:hAnsi="Arial" w:cs="Arial"/>
          <w:b/>
          <w:sz w:val="20"/>
          <w:szCs w:val="20"/>
        </w:rPr>
        <w:instrText xml:space="preserve"> FORMTEXT </w:instrText>
      </w:r>
      <w:r w:rsidRPr="00F20481">
        <w:rPr>
          <w:rFonts w:ascii="Arial" w:hAnsi="Arial" w:cs="Arial"/>
          <w:b/>
          <w:sz w:val="20"/>
          <w:szCs w:val="20"/>
        </w:rPr>
      </w:r>
      <w:r w:rsidRPr="00F20481">
        <w:rPr>
          <w:rFonts w:ascii="Arial" w:hAnsi="Arial" w:cs="Arial"/>
          <w:b/>
          <w:sz w:val="20"/>
          <w:szCs w:val="20"/>
        </w:rPr>
        <w:fldChar w:fldCharType="separate"/>
      </w:r>
      <w:r w:rsidRPr="00F20481">
        <w:rPr>
          <w:rFonts w:ascii="Arial" w:hAnsi="Arial" w:cs="Arial"/>
          <w:b/>
          <w:noProof/>
          <w:sz w:val="20"/>
          <w:szCs w:val="20"/>
        </w:rPr>
        <w:t>2022</w:t>
      </w:r>
      <w:r w:rsidRPr="00F20481">
        <w:rPr>
          <w:rFonts w:ascii="Arial" w:hAnsi="Arial" w:cs="Arial"/>
          <w:b/>
          <w:sz w:val="20"/>
          <w:szCs w:val="20"/>
        </w:rPr>
        <w:fldChar w:fldCharType="end"/>
      </w:r>
    </w:p>
    <w:p w:rsidR="0079412A" w:rsidRPr="00F20481" w:rsidRDefault="0079412A" w:rsidP="00E04927">
      <w:pPr>
        <w:spacing w:line="360" w:lineRule="auto"/>
        <w:jc w:val="center"/>
        <w:rPr>
          <w:rFonts w:ascii="Arial" w:hAnsi="Arial" w:cs="Arial"/>
          <w:b/>
          <w:bCs/>
          <w:color w:val="000000"/>
          <w:sz w:val="20"/>
          <w:szCs w:val="20"/>
        </w:rPr>
      </w:pPr>
      <w:r w:rsidRPr="00F20481">
        <w:rPr>
          <w:rFonts w:ascii="Arial" w:hAnsi="Arial" w:cs="Arial"/>
          <w:b/>
          <w:bCs/>
          <w:sz w:val="20"/>
          <w:szCs w:val="20"/>
        </w:rPr>
        <w:t>EDITAL DE PREGÃO</w:t>
      </w:r>
      <w:r w:rsidRPr="00F20481">
        <w:rPr>
          <w:rFonts w:ascii="Arial" w:hAnsi="Arial" w:cs="Arial"/>
          <w:b/>
          <w:bCs/>
          <w:color w:val="000000"/>
          <w:sz w:val="20"/>
          <w:szCs w:val="20"/>
        </w:rPr>
        <w:t xml:space="preserve"> ELETRÔNICO Nº </w:t>
      </w:r>
      <w:r w:rsidRPr="00F20481">
        <w:rPr>
          <w:rFonts w:ascii="Arial" w:hAnsi="Arial" w:cs="Arial"/>
          <w:b/>
          <w:sz w:val="20"/>
          <w:szCs w:val="20"/>
        </w:rPr>
        <w:fldChar w:fldCharType="begin">
          <w:ffData>
            <w:name w:val="Texto74"/>
            <w:enabled/>
            <w:calcOnExit w:val="0"/>
            <w:textInput/>
          </w:ffData>
        </w:fldChar>
      </w:r>
      <w:r w:rsidRPr="00F20481">
        <w:rPr>
          <w:rFonts w:ascii="Arial" w:hAnsi="Arial" w:cs="Arial"/>
          <w:b/>
          <w:sz w:val="20"/>
          <w:szCs w:val="20"/>
        </w:rPr>
        <w:instrText xml:space="preserve"> FORMTEXT </w:instrText>
      </w:r>
      <w:r w:rsidRPr="00F20481">
        <w:rPr>
          <w:rFonts w:ascii="Arial" w:hAnsi="Arial" w:cs="Arial"/>
          <w:b/>
          <w:sz w:val="20"/>
          <w:szCs w:val="20"/>
        </w:rPr>
      </w:r>
      <w:r w:rsidRPr="00F20481">
        <w:rPr>
          <w:rFonts w:ascii="Arial" w:hAnsi="Arial" w:cs="Arial"/>
          <w:b/>
          <w:sz w:val="20"/>
          <w:szCs w:val="20"/>
        </w:rPr>
        <w:fldChar w:fldCharType="separate"/>
      </w:r>
      <w:r w:rsidR="007C2E7B">
        <w:rPr>
          <w:rFonts w:ascii="Arial" w:hAnsi="Arial" w:cs="Arial"/>
          <w:b/>
          <w:sz w:val="20"/>
          <w:szCs w:val="20"/>
        </w:rPr>
        <w:t>058</w:t>
      </w:r>
      <w:r w:rsidRPr="00F20481">
        <w:rPr>
          <w:rFonts w:ascii="Arial" w:hAnsi="Arial" w:cs="Arial"/>
          <w:b/>
          <w:sz w:val="20"/>
          <w:szCs w:val="20"/>
        </w:rPr>
        <w:fldChar w:fldCharType="end"/>
      </w:r>
      <w:r w:rsidRPr="00F20481">
        <w:rPr>
          <w:rFonts w:ascii="Arial" w:hAnsi="Arial" w:cs="Arial"/>
          <w:b/>
          <w:bCs/>
          <w:color w:val="000000"/>
          <w:sz w:val="20"/>
          <w:szCs w:val="20"/>
        </w:rPr>
        <w:t>/</w:t>
      </w:r>
      <w:r w:rsidRPr="00F20481">
        <w:rPr>
          <w:rFonts w:ascii="Arial" w:hAnsi="Arial" w:cs="Arial"/>
          <w:b/>
          <w:sz w:val="20"/>
          <w:szCs w:val="20"/>
        </w:rPr>
        <w:fldChar w:fldCharType="begin">
          <w:ffData>
            <w:name w:val="Texto74"/>
            <w:enabled/>
            <w:calcOnExit w:val="0"/>
            <w:textInput/>
          </w:ffData>
        </w:fldChar>
      </w:r>
      <w:r w:rsidRPr="00F20481">
        <w:rPr>
          <w:rFonts w:ascii="Arial" w:hAnsi="Arial" w:cs="Arial"/>
          <w:b/>
          <w:sz w:val="20"/>
          <w:szCs w:val="20"/>
        </w:rPr>
        <w:instrText xml:space="preserve"> FORMTEXT </w:instrText>
      </w:r>
      <w:r w:rsidRPr="00F20481">
        <w:rPr>
          <w:rFonts w:ascii="Arial" w:hAnsi="Arial" w:cs="Arial"/>
          <w:b/>
          <w:sz w:val="20"/>
          <w:szCs w:val="20"/>
        </w:rPr>
      </w:r>
      <w:r w:rsidRPr="00F20481">
        <w:rPr>
          <w:rFonts w:ascii="Arial" w:hAnsi="Arial" w:cs="Arial"/>
          <w:b/>
          <w:sz w:val="20"/>
          <w:szCs w:val="20"/>
        </w:rPr>
        <w:fldChar w:fldCharType="separate"/>
      </w:r>
      <w:r w:rsidRPr="00F20481">
        <w:rPr>
          <w:rFonts w:ascii="Arial" w:hAnsi="Arial" w:cs="Arial"/>
          <w:b/>
          <w:noProof/>
          <w:sz w:val="20"/>
          <w:szCs w:val="20"/>
        </w:rPr>
        <w:t>2022</w:t>
      </w:r>
      <w:r w:rsidRPr="00F20481">
        <w:rPr>
          <w:rFonts w:ascii="Arial" w:hAnsi="Arial" w:cs="Arial"/>
          <w:b/>
          <w:sz w:val="20"/>
          <w:szCs w:val="20"/>
        </w:rPr>
        <w:fldChar w:fldCharType="end"/>
      </w:r>
      <w:bookmarkStart w:id="0" w:name="_GoBack"/>
      <w:bookmarkEnd w:id="0"/>
    </w:p>
    <w:p w:rsidR="0079412A" w:rsidRPr="00F20481" w:rsidRDefault="0079412A" w:rsidP="00E04927">
      <w:pPr>
        <w:spacing w:line="360" w:lineRule="auto"/>
        <w:jc w:val="center"/>
        <w:rPr>
          <w:rFonts w:ascii="Arial" w:hAnsi="Arial" w:cs="Arial"/>
          <w:bCs/>
          <w:color w:val="000000"/>
          <w:sz w:val="20"/>
          <w:szCs w:val="20"/>
        </w:rPr>
      </w:pPr>
      <w:r w:rsidRPr="00F20481">
        <w:rPr>
          <w:rFonts w:ascii="Arial" w:hAnsi="Arial" w:cs="Arial"/>
          <w:b/>
          <w:sz w:val="20"/>
          <w:szCs w:val="20"/>
        </w:rPr>
        <w:t>SISTEMA REGISTRO DE PREÇOS</w:t>
      </w:r>
    </w:p>
    <w:p w:rsidR="0079412A" w:rsidRPr="00F20481" w:rsidRDefault="0079412A" w:rsidP="00E04927">
      <w:pPr>
        <w:spacing w:line="360" w:lineRule="auto"/>
        <w:jc w:val="both"/>
        <w:rPr>
          <w:rFonts w:ascii="Arial" w:hAnsi="Arial" w:cs="Arial"/>
          <w:color w:val="000000"/>
          <w:sz w:val="20"/>
          <w:szCs w:val="20"/>
        </w:rPr>
      </w:pPr>
    </w:p>
    <w:p w:rsidR="0079412A" w:rsidRPr="00F20481" w:rsidRDefault="0079412A" w:rsidP="00E04927">
      <w:pPr>
        <w:spacing w:line="360" w:lineRule="auto"/>
        <w:jc w:val="both"/>
        <w:rPr>
          <w:rFonts w:ascii="Arial" w:hAnsi="Arial" w:cs="Arial"/>
          <w:color w:val="000000"/>
          <w:sz w:val="20"/>
          <w:szCs w:val="20"/>
        </w:rPr>
      </w:pPr>
      <w:r w:rsidRPr="00F20481">
        <w:rPr>
          <w:rFonts w:ascii="Arial" w:hAnsi="Arial" w:cs="Arial"/>
          <w:color w:val="000000"/>
          <w:sz w:val="20"/>
          <w:szCs w:val="20"/>
        </w:rPr>
        <w:t xml:space="preserve">Torna-se público, para conhecimento dos interessados, que o </w:t>
      </w:r>
      <w:r w:rsidRPr="00F20481">
        <w:rPr>
          <w:rFonts w:ascii="Arial" w:hAnsi="Arial" w:cs="Arial"/>
          <w:sz w:val="20"/>
          <w:szCs w:val="20"/>
        </w:rPr>
        <w:t xml:space="preserve">Município de Marquinho, Estado do Paraná, inscrito no CNPJ sob o nº 01.612.552/0001-13, por intermédio do Pregoeiro, designado através do </w:t>
      </w:r>
      <w:r w:rsidRPr="00F20481">
        <w:rPr>
          <w:rFonts w:ascii="Arial" w:hAnsi="Arial" w:cs="Arial"/>
          <w:bCs/>
          <w:sz w:val="20"/>
          <w:szCs w:val="20"/>
        </w:rPr>
        <w:fldChar w:fldCharType="begin">
          <w:ffData>
            <w:name w:val="Texto74"/>
            <w:enabled/>
            <w:calcOnExit w:val="0"/>
            <w:textInput/>
          </w:ffData>
        </w:fldChar>
      </w:r>
      <w:r w:rsidRPr="00F20481">
        <w:rPr>
          <w:rFonts w:ascii="Arial" w:hAnsi="Arial" w:cs="Arial"/>
          <w:bCs/>
          <w:sz w:val="20"/>
          <w:szCs w:val="20"/>
        </w:rPr>
        <w:instrText xml:space="preserve"> FORMTEXT </w:instrText>
      </w:r>
      <w:r w:rsidRPr="00F20481">
        <w:rPr>
          <w:rFonts w:ascii="Arial" w:hAnsi="Arial" w:cs="Arial"/>
          <w:bCs/>
          <w:sz w:val="20"/>
          <w:szCs w:val="20"/>
        </w:rPr>
      </w:r>
      <w:r w:rsidRPr="00F20481">
        <w:rPr>
          <w:rFonts w:ascii="Arial" w:hAnsi="Arial" w:cs="Arial"/>
          <w:bCs/>
          <w:sz w:val="20"/>
          <w:szCs w:val="20"/>
        </w:rPr>
        <w:fldChar w:fldCharType="separate"/>
      </w:r>
      <w:r w:rsidRPr="00F20481">
        <w:rPr>
          <w:rFonts w:ascii="Arial" w:hAnsi="Arial" w:cs="Arial"/>
          <w:sz w:val="20"/>
          <w:szCs w:val="20"/>
        </w:rPr>
        <w:t>Decreto Municipal nº</w:t>
      </w:r>
      <w:r w:rsidRPr="00F20481">
        <w:rPr>
          <w:rFonts w:ascii="Arial" w:hAnsi="Arial" w:cs="Arial"/>
          <w:bCs/>
          <w:sz w:val="20"/>
          <w:szCs w:val="20"/>
        </w:rPr>
        <w:fldChar w:fldCharType="end"/>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 xml:space="preserve"> 004</w:t>
      </w:r>
      <w:r w:rsidRPr="00F20481">
        <w:rPr>
          <w:rFonts w:ascii="Arial" w:hAnsi="Arial" w:cs="Arial"/>
          <w:sz w:val="20"/>
          <w:szCs w:val="20"/>
        </w:rPr>
        <w:fldChar w:fldCharType="end"/>
      </w:r>
      <w:r w:rsidRPr="00F20481">
        <w:rPr>
          <w:rFonts w:ascii="Arial" w:hAnsi="Arial" w:cs="Arial"/>
          <w:bCs/>
          <w:sz w:val="20"/>
          <w:szCs w:val="20"/>
        </w:rPr>
        <w:t>/</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2022</w:t>
      </w:r>
      <w:r w:rsidRPr="00F20481">
        <w:rPr>
          <w:rFonts w:ascii="Arial" w:hAnsi="Arial" w:cs="Arial"/>
          <w:sz w:val="20"/>
          <w:szCs w:val="20"/>
        </w:rPr>
        <w:fldChar w:fldCharType="end"/>
      </w:r>
      <w:r w:rsidRPr="00F20481">
        <w:rPr>
          <w:rFonts w:ascii="Arial" w:hAnsi="Arial" w:cs="Arial"/>
          <w:sz w:val="20"/>
          <w:szCs w:val="20"/>
        </w:rPr>
        <w:t xml:space="preserve">, com sede na Rua Sete de Setembro, s/nº, Centro, Marquinho/PR, com a devida autorização do Excelentíssimo Prefeito, o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 xml:space="preserve">Sr. </w:t>
      </w:r>
      <w:r w:rsidRPr="00F20481">
        <w:rPr>
          <w:rFonts w:ascii="Arial" w:hAnsi="Arial" w:cs="Arial"/>
          <w:sz w:val="20"/>
          <w:szCs w:val="20"/>
        </w:rPr>
        <w:fldChar w:fldCharType="end"/>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Élio Bolzon Junior</w:t>
      </w:r>
      <w:r w:rsidRPr="00F20481">
        <w:rPr>
          <w:rFonts w:ascii="Arial" w:hAnsi="Arial" w:cs="Arial"/>
          <w:sz w:val="20"/>
          <w:szCs w:val="20"/>
        </w:rPr>
        <w:fldChar w:fldCharType="end"/>
      </w:r>
      <w:r w:rsidRPr="00F20481">
        <w:rPr>
          <w:rFonts w:ascii="Arial" w:hAnsi="Arial" w:cs="Arial"/>
          <w:sz w:val="20"/>
          <w:szCs w:val="20"/>
        </w:rPr>
        <w:t xml:space="preserve">, realizará licitação, para registro de preços, na modalidade </w:t>
      </w:r>
      <w:r w:rsidRPr="00F20481">
        <w:rPr>
          <w:rFonts w:ascii="Arial" w:hAnsi="Arial" w:cs="Arial"/>
          <w:bCs/>
          <w:sz w:val="20"/>
          <w:szCs w:val="20"/>
        </w:rPr>
        <w:t xml:space="preserve">PREGÃO, </w:t>
      </w:r>
      <w:r w:rsidRPr="00F20481">
        <w:rPr>
          <w:rFonts w:ascii="Arial" w:hAnsi="Arial" w:cs="Arial"/>
          <w:sz w:val="20"/>
          <w:szCs w:val="20"/>
        </w:rPr>
        <w:t>na forma</w:t>
      </w:r>
      <w:r w:rsidRPr="00F20481">
        <w:rPr>
          <w:rFonts w:ascii="Arial" w:hAnsi="Arial" w:cs="Arial"/>
          <w:bCs/>
          <w:sz w:val="20"/>
          <w:szCs w:val="20"/>
        </w:rPr>
        <w:t xml:space="preserve"> ELETRÔNICA, com critério de julgamento menor preço, </w:t>
      </w:r>
      <w:r w:rsidRPr="00F20481">
        <w:rPr>
          <w:rFonts w:ascii="Arial" w:hAnsi="Arial" w:cs="Arial"/>
          <w:bCs/>
          <w:iCs/>
          <w:sz w:val="20"/>
          <w:szCs w:val="20"/>
        </w:rPr>
        <w:t>por item</w:t>
      </w:r>
      <w:r w:rsidRPr="00F20481">
        <w:rPr>
          <w:rFonts w:ascii="Arial" w:hAnsi="Arial" w:cs="Arial"/>
          <w:bCs/>
          <w:sz w:val="20"/>
          <w:szCs w:val="20"/>
        </w:rPr>
        <w:t xml:space="preserve">, </w:t>
      </w:r>
      <w:r w:rsidRPr="00F20481">
        <w:rPr>
          <w:rFonts w:ascii="Arial" w:hAnsi="Arial" w:cs="Arial"/>
          <w:sz w:val="20"/>
          <w:szCs w:val="20"/>
        </w:rPr>
        <w:t xml:space="preserve">em conformidade com a Lei Federal nº 10.520/2002 e com a Lei Complementar nº 123/2006, com aplicação subsidiária da Lei Federal nº 8.666/1993 </w:t>
      </w:r>
      <w:r w:rsidRPr="00F20481">
        <w:rPr>
          <w:rFonts w:ascii="Arial" w:hAnsi="Arial" w:cs="Arial"/>
          <w:color w:val="000000"/>
          <w:sz w:val="20"/>
          <w:szCs w:val="20"/>
        </w:rPr>
        <w:t xml:space="preserve">de 21 de junho de 1993 </w:t>
      </w:r>
      <w:r w:rsidRPr="00F20481">
        <w:rPr>
          <w:rFonts w:ascii="Arial" w:hAnsi="Arial" w:cs="Arial"/>
          <w:sz w:val="20"/>
          <w:szCs w:val="20"/>
        </w:rPr>
        <w:t>e, da Lei nº 15.608/2007, do Estado do Paraná</w:t>
      </w:r>
      <w:r w:rsidR="00041512" w:rsidRPr="00F20481">
        <w:rPr>
          <w:rFonts w:ascii="Arial" w:hAnsi="Arial" w:cs="Arial"/>
          <w:color w:val="000000"/>
          <w:sz w:val="20"/>
          <w:szCs w:val="20"/>
        </w:rPr>
        <w:t>,</w:t>
      </w:r>
      <w:r w:rsidR="00041512" w:rsidRPr="00F20481">
        <w:rPr>
          <w:rFonts w:ascii="Arial" w:hAnsi="Arial" w:cs="Arial"/>
          <w:sz w:val="20"/>
          <w:szCs w:val="20"/>
        </w:rPr>
        <w:t xml:space="preserve"> Decreto Municipal</w:t>
      </w:r>
      <w:r w:rsidR="00041512" w:rsidRPr="00F20481">
        <w:rPr>
          <w:rFonts w:ascii="Arial" w:hAnsi="Arial" w:cs="Arial"/>
          <w:bCs/>
          <w:sz w:val="20"/>
          <w:szCs w:val="20"/>
        </w:rPr>
        <w:t xml:space="preserve"> nº </w:t>
      </w:r>
      <w:r w:rsidR="00041512" w:rsidRPr="00F20481">
        <w:rPr>
          <w:rFonts w:ascii="Arial" w:hAnsi="Arial" w:cs="Arial"/>
          <w:bCs/>
          <w:sz w:val="20"/>
          <w:szCs w:val="20"/>
        </w:rPr>
        <w:fldChar w:fldCharType="begin">
          <w:ffData>
            <w:name w:val="Texto74"/>
            <w:enabled/>
            <w:calcOnExit w:val="0"/>
            <w:textInput/>
          </w:ffData>
        </w:fldChar>
      </w:r>
      <w:r w:rsidR="00041512" w:rsidRPr="00F20481">
        <w:rPr>
          <w:rFonts w:ascii="Arial" w:hAnsi="Arial" w:cs="Arial"/>
          <w:bCs/>
          <w:sz w:val="20"/>
          <w:szCs w:val="20"/>
        </w:rPr>
        <w:instrText xml:space="preserve"> FORMTEXT </w:instrText>
      </w:r>
      <w:r w:rsidR="00041512" w:rsidRPr="00F20481">
        <w:rPr>
          <w:rFonts w:ascii="Arial" w:hAnsi="Arial" w:cs="Arial"/>
          <w:bCs/>
          <w:sz w:val="20"/>
          <w:szCs w:val="20"/>
        </w:rPr>
      </w:r>
      <w:r w:rsidR="00041512" w:rsidRPr="00F20481">
        <w:rPr>
          <w:rFonts w:ascii="Arial" w:hAnsi="Arial" w:cs="Arial"/>
          <w:bCs/>
          <w:sz w:val="20"/>
          <w:szCs w:val="20"/>
        </w:rPr>
        <w:fldChar w:fldCharType="separate"/>
      </w:r>
      <w:r w:rsidR="00041512" w:rsidRPr="00F20481">
        <w:rPr>
          <w:rFonts w:ascii="Arial" w:hAnsi="Arial" w:cs="Arial"/>
          <w:bCs/>
          <w:sz w:val="20"/>
          <w:szCs w:val="20"/>
        </w:rPr>
        <w:t>122</w:t>
      </w:r>
      <w:r w:rsidR="00041512" w:rsidRPr="00F20481">
        <w:rPr>
          <w:rFonts w:ascii="Arial" w:hAnsi="Arial" w:cs="Arial"/>
          <w:bCs/>
          <w:sz w:val="20"/>
          <w:szCs w:val="20"/>
        </w:rPr>
        <w:fldChar w:fldCharType="end"/>
      </w:r>
      <w:r w:rsidR="00041512" w:rsidRPr="00F20481">
        <w:rPr>
          <w:rFonts w:ascii="Arial" w:hAnsi="Arial" w:cs="Arial"/>
          <w:bCs/>
          <w:sz w:val="20"/>
          <w:szCs w:val="20"/>
        </w:rPr>
        <w:t>/</w:t>
      </w:r>
      <w:r w:rsidR="00041512" w:rsidRPr="00F20481">
        <w:rPr>
          <w:rFonts w:ascii="Arial" w:hAnsi="Arial" w:cs="Arial"/>
          <w:bCs/>
          <w:sz w:val="20"/>
          <w:szCs w:val="20"/>
        </w:rPr>
        <w:fldChar w:fldCharType="begin">
          <w:ffData>
            <w:name w:val="Texto74"/>
            <w:enabled/>
            <w:calcOnExit w:val="0"/>
            <w:textInput/>
          </w:ffData>
        </w:fldChar>
      </w:r>
      <w:r w:rsidR="00041512" w:rsidRPr="00F20481">
        <w:rPr>
          <w:rFonts w:ascii="Arial" w:hAnsi="Arial" w:cs="Arial"/>
          <w:bCs/>
          <w:sz w:val="20"/>
          <w:szCs w:val="20"/>
        </w:rPr>
        <w:instrText xml:space="preserve"> FORMTEXT </w:instrText>
      </w:r>
      <w:r w:rsidR="00041512" w:rsidRPr="00F20481">
        <w:rPr>
          <w:rFonts w:ascii="Arial" w:hAnsi="Arial" w:cs="Arial"/>
          <w:bCs/>
          <w:sz w:val="20"/>
          <w:szCs w:val="20"/>
        </w:rPr>
      </w:r>
      <w:r w:rsidR="00041512" w:rsidRPr="00F20481">
        <w:rPr>
          <w:rFonts w:ascii="Arial" w:hAnsi="Arial" w:cs="Arial"/>
          <w:bCs/>
          <w:sz w:val="20"/>
          <w:szCs w:val="20"/>
        </w:rPr>
        <w:fldChar w:fldCharType="separate"/>
      </w:r>
      <w:r w:rsidR="00041512" w:rsidRPr="00F20481">
        <w:rPr>
          <w:rFonts w:ascii="Arial" w:hAnsi="Arial" w:cs="Arial"/>
          <w:bCs/>
          <w:sz w:val="20"/>
          <w:szCs w:val="20"/>
        </w:rPr>
        <w:t>2014</w:t>
      </w:r>
      <w:r w:rsidR="00041512" w:rsidRPr="00F20481">
        <w:rPr>
          <w:rFonts w:ascii="Arial" w:hAnsi="Arial" w:cs="Arial"/>
          <w:bCs/>
          <w:sz w:val="20"/>
          <w:szCs w:val="20"/>
        </w:rPr>
        <w:fldChar w:fldCharType="end"/>
      </w:r>
      <w:r w:rsidR="00041512" w:rsidRPr="00F20481">
        <w:rPr>
          <w:rFonts w:ascii="Arial" w:hAnsi="Arial" w:cs="Arial"/>
          <w:bCs/>
          <w:sz w:val="20"/>
          <w:szCs w:val="20"/>
        </w:rPr>
        <w:t xml:space="preserve"> e </w:t>
      </w:r>
      <w:r w:rsidR="00041512" w:rsidRPr="00F20481">
        <w:rPr>
          <w:rFonts w:ascii="Arial" w:hAnsi="Arial" w:cs="Arial"/>
          <w:sz w:val="20"/>
          <w:szCs w:val="20"/>
        </w:rPr>
        <w:t>Decreto Municipal</w:t>
      </w:r>
      <w:r w:rsidR="00041512" w:rsidRPr="00F20481">
        <w:rPr>
          <w:rFonts w:ascii="Arial" w:hAnsi="Arial" w:cs="Arial"/>
          <w:bCs/>
          <w:sz w:val="20"/>
          <w:szCs w:val="20"/>
        </w:rPr>
        <w:t xml:space="preserve"> nº </w:t>
      </w:r>
      <w:r w:rsidR="00041512" w:rsidRPr="00F20481">
        <w:rPr>
          <w:rFonts w:ascii="Arial" w:hAnsi="Arial" w:cs="Arial"/>
          <w:bCs/>
          <w:sz w:val="20"/>
          <w:szCs w:val="20"/>
        </w:rPr>
        <w:fldChar w:fldCharType="begin">
          <w:ffData>
            <w:name w:val="Texto74"/>
            <w:enabled/>
            <w:calcOnExit w:val="0"/>
            <w:textInput/>
          </w:ffData>
        </w:fldChar>
      </w:r>
      <w:r w:rsidR="00041512" w:rsidRPr="00F20481">
        <w:rPr>
          <w:rFonts w:ascii="Arial" w:hAnsi="Arial" w:cs="Arial"/>
          <w:bCs/>
          <w:sz w:val="20"/>
          <w:szCs w:val="20"/>
        </w:rPr>
        <w:instrText xml:space="preserve"> FORMTEXT </w:instrText>
      </w:r>
      <w:r w:rsidR="00041512" w:rsidRPr="00F20481">
        <w:rPr>
          <w:rFonts w:ascii="Arial" w:hAnsi="Arial" w:cs="Arial"/>
          <w:bCs/>
          <w:sz w:val="20"/>
          <w:szCs w:val="20"/>
        </w:rPr>
      </w:r>
      <w:r w:rsidR="00041512" w:rsidRPr="00F20481">
        <w:rPr>
          <w:rFonts w:ascii="Arial" w:hAnsi="Arial" w:cs="Arial"/>
          <w:bCs/>
          <w:sz w:val="20"/>
          <w:szCs w:val="20"/>
        </w:rPr>
        <w:fldChar w:fldCharType="separate"/>
      </w:r>
      <w:r w:rsidR="00041512" w:rsidRPr="00F20481">
        <w:rPr>
          <w:rFonts w:ascii="Arial" w:hAnsi="Arial" w:cs="Arial"/>
          <w:bCs/>
          <w:sz w:val="20"/>
          <w:szCs w:val="20"/>
        </w:rPr>
        <w:t>087</w:t>
      </w:r>
      <w:r w:rsidR="00041512" w:rsidRPr="00F20481">
        <w:rPr>
          <w:rFonts w:ascii="Arial" w:hAnsi="Arial" w:cs="Arial"/>
          <w:bCs/>
          <w:sz w:val="20"/>
          <w:szCs w:val="20"/>
        </w:rPr>
        <w:fldChar w:fldCharType="end"/>
      </w:r>
      <w:r w:rsidR="00041512" w:rsidRPr="00F20481">
        <w:rPr>
          <w:rFonts w:ascii="Arial" w:hAnsi="Arial" w:cs="Arial"/>
          <w:bCs/>
          <w:sz w:val="20"/>
          <w:szCs w:val="20"/>
        </w:rPr>
        <w:t>/</w:t>
      </w:r>
      <w:r w:rsidR="00041512" w:rsidRPr="00F20481">
        <w:rPr>
          <w:rFonts w:ascii="Arial" w:hAnsi="Arial" w:cs="Arial"/>
          <w:bCs/>
          <w:sz w:val="20"/>
          <w:szCs w:val="20"/>
        </w:rPr>
        <w:fldChar w:fldCharType="begin">
          <w:ffData>
            <w:name w:val="Texto74"/>
            <w:enabled/>
            <w:calcOnExit w:val="0"/>
            <w:textInput/>
          </w:ffData>
        </w:fldChar>
      </w:r>
      <w:r w:rsidR="00041512" w:rsidRPr="00F20481">
        <w:rPr>
          <w:rFonts w:ascii="Arial" w:hAnsi="Arial" w:cs="Arial"/>
          <w:bCs/>
          <w:sz w:val="20"/>
          <w:szCs w:val="20"/>
        </w:rPr>
        <w:instrText xml:space="preserve"> FORMTEXT </w:instrText>
      </w:r>
      <w:r w:rsidR="00041512" w:rsidRPr="00F20481">
        <w:rPr>
          <w:rFonts w:ascii="Arial" w:hAnsi="Arial" w:cs="Arial"/>
          <w:bCs/>
          <w:sz w:val="20"/>
          <w:szCs w:val="20"/>
        </w:rPr>
      </w:r>
      <w:r w:rsidR="00041512" w:rsidRPr="00F20481">
        <w:rPr>
          <w:rFonts w:ascii="Arial" w:hAnsi="Arial" w:cs="Arial"/>
          <w:bCs/>
          <w:sz w:val="20"/>
          <w:szCs w:val="20"/>
        </w:rPr>
        <w:fldChar w:fldCharType="separate"/>
      </w:r>
      <w:r w:rsidR="00041512" w:rsidRPr="00F20481">
        <w:rPr>
          <w:rFonts w:ascii="Arial" w:hAnsi="Arial" w:cs="Arial"/>
          <w:bCs/>
          <w:sz w:val="20"/>
          <w:szCs w:val="20"/>
        </w:rPr>
        <w:t>2020</w:t>
      </w:r>
      <w:r w:rsidR="00041512" w:rsidRPr="00F20481">
        <w:rPr>
          <w:rFonts w:ascii="Arial" w:hAnsi="Arial" w:cs="Arial"/>
          <w:bCs/>
          <w:sz w:val="20"/>
          <w:szCs w:val="20"/>
        </w:rPr>
        <w:fldChar w:fldCharType="end"/>
      </w:r>
      <w:r w:rsidR="00041512" w:rsidRPr="00F20481">
        <w:rPr>
          <w:rFonts w:ascii="Arial" w:hAnsi="Arial" w:cs="Arial"/>
          <w:bCs/>
          <w:sz w:val="20"/>
          <w:szCs w:val="20"/>
        </w:rPr>
        <w:t xml:space="preserve"> </w:t>
      </w:r>
      <w:r w:rsidRPr="00F20481">
        <w:rPr>
          <w:rFonts w:ascii="Arial" w:hAnsi="Arial" w:cs="Arial"/>
          <w:color w:val="000000"/>
          <w:sz w:val="20"/>
          <w:szCs w:val="20"/>
        </w:rPr>
        <w:t xml:space="preserve">e as exigências estabelecidas neste Edital. </w:t>
      </w:r>
    </w:p>
    <w:p w:rsidR="0079412A" w:rsidRPr="00F20481" w:rsidRDefault="0079412A" w:rsidP="00E04927">
      <w:pPr>
        <w:spacing w:line="360" w:lineRule="auto"/>
        <w:jc w:val="both"/>
        <w:rPr>
          <w:rFonts w:ascii="Arial" w:eastAsia="Times New Roman" w:hAnsi="Arial" w:cs="Arial"/>
          <w:sz w:val="20"/>
          <w:szCs w:val="20"/>
        </w:rPr>
      </w:pPr>
    </w:p>
    <w:p w:rsidR="0079412A" w:rsidRPr="00F20481" w:rsidRDefault="0079412A" w:rsidP="00E04927">
      <w:pPr>
        <w:spacing w:line="360" w:lineRule="auto"/>
        <w:jc w:val="center"/>
        <w:rPr>
          <w:rFonts w:ascii="Arial" w:hAnsi="Arial" w:cs="Arial"/>
          <w:sz w:val="20"/>
          <w:szCs w:val="20"/>
        </w:rPr>
      </w:pPr>
      <w:r w:rsidRPr="00F20481">
        <w:rPr>
          <w:rFonts w:ascii="Arial" w:hAnsi="Arial" w:cs="Arial"/>
          <w:color w:val="000000"/>
          <w:sz w:val="20"/>
          <w:szCs w:val="20"/>
        </w:rPr>
        <w:t xml:space="preserve">Data da abertura da sessão: </w:t>
      </w:r>
      <w:r w:rsidRPr="00F20481">
        <w:rPr>
          <w:rFonts w:ascii="Arial" w:hAnsi="Arial" w:cs="Arial"/>
          <w:bCs/>
          <w:sz w:val="20"/>
          <w:szCs w:val="20"/>
        </w:rPr>
        <w:fldChar w:fldCharType="begin">
          <w:ffData>
            <w:name w:val="Texto74"/>
            <w:enabled/>
            <w:calcOnExit w:val="0"/>
            <w:textInput/>
          </w:ffData>
        </w:fldChar>
      </w:r>
      <w:r w:rsidRPr="00F20481">
        <w:rPr>
          <w:rFonts w:ascii="Arial" w:hAnsi="Arial" w:cs="Arial"/>
          <w:bCs/>
          <w:sz w:val="20"/>
          <w:szCs w:val="20"/>
        </w:rPr>
        <w:instrText xml:space="preserve"> FORMTEXT </w:instrText>
      </w:r>
      <w:r w:rsidRPr="00F20481">
        <w:rPr>
          <w:rFonts w:ascii="Arial" w:hAnsi="Arial" w:cs="Arial"/>
          <w:bCs/>
          <w:sz w:val="20"/>
          <w:szCs w:val="20"/>
        </w:rPr>
      </w:r>
      <w:r w:rsidRPr="00F20481">
        <w:rPr>
          <w:rFonts w:ascii="Arial" w:hAnsi="Arial" w:cs="Arial"/>
          <w:bCs/>
          <w:sz w:val="20"/>
          <w:szCs w:val="20"/>
        </w:rPr>
        <w:fldChar w:fldCharType="separate"/>
      </w:r>
      <w:r w:rsidR="007C2E7B">
        <w:rPr>
          <w:rFonts w:ascii="Arial" w:hAnsi="Arial" w:cs="Arial"/>
          <w:bCs/>
          <w:sz w:val="20"/>
          <w:szCs w:val="20"/>
        </w:rPr>
        <w:t>24</w:t>
      </w:r>
      <w:r w:rsidRPr="00F20481">
        <w:rPr>
          <w:rFonts w:ascii="Arial" w:hAnsi="Arial" w:cs="Arial"/>
          <w:bCs/>
          <w:sz w:val="20"/>
          <w:szCs w:val="20"/>
        </w:rPr>
        <w:fldChar w:fldCharType="end"/>
      </w:r>
      <w:r w:rsidRPr="00F20481">
        <w:rPr>
          <w:rFonts w:ascii="Arial" w:hAnsi="Arial" w:cs="Arial"/>
          <w:color w:val="000000"/>
          <w:sz w:val="20"/>
          <w:szCs w:val="20"/>
        </w:rPr>
        <w:t xml:space="preserve"> de </w:t>
      </w:r>
      <w:r w:rsidRPr="00F20481">
        <w:rPr>
          <w:rFonts w:ascii="Arial" w:hAnsi="Arial" w:cs="Arial"/>
          <w:bCs/>
          <w:sz w:val="20"/>
          <w:szCs w:val="20"/>
        </w:rPr>
        <w:fldChar w:fldCharType="begin">
          <w:ffData>
            <w:name w:val="Texto74"/>
            <w:enabled/>
            <w:calcOnExit w:val="0"/>
            <w:textInput/>
          </w:ffData>
        </w:fldChar>
      </w:r>
      <w:r w:rsidRPr="00F20481">
        <w:rPr>
          <w:rFonts w:ascii="Arial" w:hAnsi="Arial" w:cs="Arial"/>
          <w:bCs/>
          <w:sz w:val="20"/>
          <w:szCs w:val="20"/>
        </w:rPr>
        <w:instrText xml:space="preserve"> FORMTEXT </w:instrText>
      </w:r>
      <w:r w:rsidRPr="00F20481">
        <w:rPr>
          <w:rFonts w:ascii="Arial" w:hAnsi="Arial" w:cs="Arial"/>
          <w:bCs/>
          <w:sz w:val="20"/>
          <w:szCs w:val="20"/>
        </w:rPr>
      </w:r>
      <w:r w:rsidRPr="00F20481">
        <w:rPr>
          <w:rFonts w:ascii="Arial" w:hAnsi="Arial" w:cs="Arial"/>
          <w:bCs/>
          <w:sz w:val="20"/>
          <w:szCs w:val="20"/>
        </w:rPr>
        <w:fldChar w:fldCharType="separate"/>
      </w:r>
      <w:r w:rsidR="007C2E7B">
        <w:rPr>
          <w:rFonts w:ascii="Arial" w:hAnsi="Arial" w:cs="Arial"/>
          <w:bCs/>
          <w:sz w:val="20"/>
          <w:szCs w:val="20"/>
        </w:rPr>
        <w:t>novembro</w:t>
      </w:r>
      <w:r w:rsidRPr="00F20481">
        <w:rPr>
          <w:rFonts w:ascii="Arial" w:hAnsi="Arial" w:cs="Arial"/>
          <w:bCs/>
          <w:sz w:val="20"/>
          <w:szCs w:val="20"/>
        </w:rPr>
        <w:fldChar w:fldCharType="end"/>
      </w:r>
      <w:r w:rsidRPr="00F20481">
        <w:rPr>
          <w:rFonts w:ascii="Arial" w:hAnsi="Arial" w:cs="Arial"/>
          <w:color w:val="000000"/>
          <w:sz w:val="20"/>
          <w:szCs w:val="20"/>
        </w:rPr>
        <w:t xml:space="preserve"> de </w:t>
      </w:r>
      <w:r w:rsidRPr="00F20481">
        <w:rPr>
          <w:rFonts w:ascii="Arial" w:hAnsi="Arial" w:cs="Arial"/>
          <w:bCs/>
          <w:sz w:val="20"/>
          <w:szCs w:val="20"/>
        </w:rPr>
        <w:fldChar w:fldCharType="begin">
          <w:ffData>
            <w:name w:val="Texto74"/>
            <w:enabled/>
            <w:calcOnExit w:val="0"/>
            <w:textInput/>
          </w:ffData>
        </w:fldChar>
      </w:r>
      <w:r w:rsidRPr="00F20481">
        <w:rPr>
          <w:rFonts w:ascii="Arial" w:hAnsi="Arial" w:cs="Arial"/>
          <w:bCs/>
          <w:sz w:val="20"/>
          <w:szCs w:val="20"/>
        </w:rPr>
        <w:instrText xml:space="preserve"> FORMTEXT </w:instrText>
      </w:r>
      <w:r w:rsidRPr="00F20481">
        <w:rPr>
          <w:rFonts w:ascii="Arial" w:hAnsi="Arial" w:cs="Arial"/>
          <w:bCs/>
          <w:sz w:val="20"/>
          <w:szCs w:val="20"/>
        </w:rPr>
      </w:r>
      <w:r w:rsidRPr="00F20481">
        <w:rPr>
          <w:rFonts w:ascii="Arial" w:hAnsi="Arial" w:cs="Arial"/>
          <w:bCs/>
          <w:sz w:val="20"/>
          <w:szCs w:val="20"/>
        </w:rPr>
        <w:fldChar w:fldCharType="separate"/>
      </w:r>
      <w:r w:rsidRPr="00F20481">
        <w:rPr>
          <w:rFonts w:ascii="Arial" w:hAnsi="Arial" w:cs="Arial"/>
          <w:bCs/>
          <w:sz w:val="20"/>
          <w:szCs w:val="20"/>
        </w:rPr>
        <w:t>2022</w:t>
      </w:r>
      <w:r w:rsidRPr="00F20481">
        <w:rPr>
          <w:rFonts w:ascii="Arial" w:hAnsi="Arial" w:cs="Arial"/>
          <w:bCs/>
          <w:sz w:val="20"/>
          <w:szCs w:val="20"/>
        </w:rPr>
        <w:fldChar w:fldCharType="end"/>
      </w:r>
      <w:r w:rsidRPr="00F20481">
        <w:rPr>
          <w:rFonts w:ascii="Arial" w:hAnsi="Arial" w:cs="Arial"/>
          <w:color w:val="000000"/>
          <w:sz w:val="20"/>
          <w:szCs w:val="20"/>
        </w:rPr>
        <w:t>.</w:t>
      </w:r>
    </w:p>
    <w:p w:rsidR="0079412A" w:rsidRPr="00F20481" w:rsidRDefault="0079412A" w:rsidP="00E04927">
      <w:pPr>
        <w:spacing w:line="360" w:lineRule="auto"/>
        <w:jc w:val="center"/>
        <w:rPr>
          <w:rFonts w:ascii="Arial" w:hAnsi="Arial" w:cs="Arial"/>
          <w:color w:val="000000"/>
          <w:sz w:val="20"/>
          <w:szCs w:val="20"/>
        </w:rPr>
      </w:pPr>
      <w:r w:rsidRPr="00F20481">
        <w:rPr>
          <w:rFonts w:ascii="Arial" w:hAnsi="Arial" w:cs="Arial"/>
          <w:color w:val="000000"/>
          <w:sz w:val="20"/>
          <w:szCs w:val="20"/>
        </w:rPr>
        <w:t xml:space="preserve">Horário: </w:t>
      </w:r>
      <w:r w:rsidRPr="00F20481">
        <w:rPr>
          <w:rFonts w:ascii="Arial" w:hAnsi="Arial" w:cs="Arial"/>
          <w:bCs/>
          <w:sz w:val="20"/>
          <w:szCs w:val="20"/>
        </w:rPr>
        <w:fldChar w:fldCharType="begin">
          <w:ffData>
            <w:name w:val="Texto74"/>
            <w:enabled/>
            <w:calcOnExit w:val="0"/>
            <w:textInput/>
          </w:ffData>
        </w:fldChar>
      </w:r>
      <w:r w:rsidRPr="00F20481">
        <w:rPr>
          <w:rFonts w:ascii="Arial" w:hAnsi="Arial" w:cs="Arial"/>
          <w:bCs/>
          <w:sz w:val="20"/>
          <w:szCs w:val="20"/>
        </w:rPr>
        <w:instrText xml:space="preserve"> FORMTEXT </w:instrText>
      </w:r>
      <w:r w:rsidRPr="00F20481">
        <w:rPr>
          <w:rFonts w:ascii="Arial" w:hAnsi="Arial" w:cs="Arial"/>
          <w:bCs/>
          <w:sz w:val="20"/>
          <w:szCs w:val="20"/>
        </w:rPr>
      </w:r>
      <w:r w:rsidRPr="00F20481">
        <w:rPr>
          <w:rFonts w:ascii="Arial" w:hAnsi="Arial" w:cs="Arial"/>
          <w:bCs/>
          <w:sz w:val="20"/>
          <w:szCs w:val="20"/>
        </w:rPr>
        <w:fldChar w:fldCharType="separate"/>
      </w:r>
      <w:r w:rsidR="007C2E7B">
        <w:rPr>
          <w:rFonts w:ascii="Arial" w:hAnsi="Arial" w:cs="Arial"/>
          <w:bCs/>
          <w:sz w:val="20"/>
          <w:szCs w:val="20"/>
        </w:rPr>
        <w:t>14</w:t>
      </w:r>
      <w:r w:rsidRPr="00F20481">
        <w:rPr>
          <w:rFonts w:ascii="Arial" w:hAnsi="Arial" w:cs="Arial"/>
          <w:bCs/>
          <w:sz w:val="20"/>
          <w:szCs w:val="20"/>
        </w:rPr>
        <w:fldChar w:fldCharType="end"/>
      </w:r>
      <w:r w:rsidRPr="00F20481">
        <w:rPr>
          <w:rFonts w:ascii="Arial" w:hAnsi="Arial" w:cs="Arial"/>
          <w:color w:val="000000"/>
          <w:sz w:val="20"/>
          <w:szCs w:val="20"/>
        </w:rPr>
        <w:t>:</w:t>
      </w:r>
      <w:r w:rsidRPr="00F20481">
        <w:rPr>
          <w:rFonts w:ascii="Arial" w:hAnsi="Arial" w:cs="Arial"/>
          <w:bCs/>
          <w:sz w:val="20"/>
          <w:szCs w:val="20"/>
        </w:rPr>
        <w:fldChar w:fldCharType="begin">
          <w:ffData>
            <w:name w:val="Texto74"/>
            <w:enabled/>
            <w:calcOnExit w:val="0"/>
            <w:textInput/>
          </w:ffData>
        </w:fldChar>
      </w:r>
      <w:r w:rsidRPr="00F20481">
        <w:rPr>
          <w:rFonts w:ascii="Arial" w:hAnsi="Arial" w:cs="Arial"/>
          <w:bCs/>
          <w:sz w:val="20"/>
          <w:szCs w:val="20"/>
        </w:rPr>
        <w:instrText xml:space="preserve"> FORMTEXT </w:instrText>
      </w:r>
      <w:r w:rsidRPr="00F20481">
        <w:rPr>
          <w:rFonts w:ascii="Arial" w:hAnsi="Arial" w:cs="Arial"/>
          <w:bCs/>
          <w:sz w:val="20"/>
          <w:szCs w:val="20"/>
        </w:rPr>
      </w:r>
      <w:r w:rsidRPr="00F20481">
        <w:rPr>
          <w:rFonts w:ascii="Arial" w:hAnsi="Arial" w:cs="Arial"/>
          <w:bCs/>
          <w:sz w:val="20"/>
          <w:szCs w:val="20"/>
        </w:rPr>
        <w:fldChar w:fldCharType="separate"/>
      </w:r>
      <w:r w:rsidR="007C2E7B">
        <w:rPr>
          <w:rFonts w:ascii="Arial" w:hAnsi="Arial" w:cs="Arial"/>
          <w:bCs/>
          <w:sz w:val="20"/>
          <w:szCs w:val="20"/>
        </w:rPr>
        <w:t>00</w:t>
      </w:r>
      <w:r w:rsidRPr="00F20481">
        <w:rPr>
          <w:rFonts w:ascii="Arial" w:hAnsi="Arial" w:cs="Arial"/>
          <w:bCs/>
          <w:sz w:val="20"/>
          <w:szCs w:val="20"/>
        </w:rPr>
        <w:fldChar w:fldCharType="end"/>
      </w:r>
      <w:r w:rsidRPr="00F20481">
        <w:rPr>
          <w:rFonts w:ascii="Arial" w:hAnsi="Arial" w:cs="Arial"/>
          <w:color w:val="000000"/>
          <w:sz w:val="20"/>
          <w:szCs w:val="20"/>
        </w:rPr>
        <w:t xml:space="preserve"> horas</w:t>
      </w:r>
    </w:p>
    <w:p w:rsidR="0079412A" w:rsidRPr="00F20481" w:rsidRDefault="0079412A" w:rsidP="00E04927">
      <w:pPr>
        <w:spacing w:line="360" w:lineRule="auto"/>
        <w:jc w:val="center"/>
        <w:rPr>
          <w:rFonts w:ascii="Arial" w:hAnsi="Arial" w:cs="Arial"/>
          <w:sz w:val="20"/>
          <w:szCs w:val="20"/>
        </w:rPr>
      </w:pPr>
      <w:r w:rsidRPr="00F20481">
        <w:rPr>
          <w:rFonts w:ascii="Arial" w:hAnsi="Arial" w:cs="Arial"/>
          <w:color w:val="000000"/>
          <w:sz w:val="20"/>
          <w:szCs w:val="20"/>
        </w:rPr>
        <w:t>Local:</w:t>
      </w:r>
      <w:r w:rsidR="00886EE6" w:rsidRPr="00F20481">
        <w:rPr>
          <w:rFonts w:ascii="Arial" w:hAnsi="Arial" w:cs="Arial"/>
          <w:color w:val="000000"/>
          <w:sz w:val="20"/>
          <w:szCs w:val="20"/>
        </w:rPr>
        <w:t xml:space="preserve"> </w:t>
      </w:r>
      <w:hyperlink r:id="rId8" w:history="1">
        <w:r w:rsidR="00886EE6" w:rsidRPr="00F20481">
          <w:rPr>
            <w:rStyle w:val="Hyperlink"/>
            <w:rFonts w:ascii="Arial" w:hAnsi="Arial" w:cs="Arial"/>
            <w:sz w:val="20"/>
            <w:szCs w:val="20"/>
          </w:rPr>
          <w:t>www.licitanet.com.br</w:t>
        </w:r>
      </w:hyperlink>
      <w:r w:rsidR="00886EE6" w:rsidRPr="00F20481">
        <w:rPr>
          <w:rFonts w:ascii="Arial" w:hAnsi="Arial" w:cs="Arial"/>
          <w:sz w:val="20"/>
          <w:szCs w:val="20"/>
        </w:rPr>
        <w:t xml:space="preserve"> </w:t>
      </w:r>
    </w:p>
    <w:p w:rsidR="0079412A" w:rsidRPr="00F20481" w:rsidRDefault="0079412A" w:rsidP="00E04927">
      <w:pPr>
        <w:spacing w:line="360" w:lineRule="auto"/>
        <w:jc w:val="both"/>
        <w:rPr>
          <w:rFonts w:ascii="Arial" w:hAnsi="Arial" w:cs="Arial"/>
          <w:sz w:val="20"/>
          <w:szCs w:val="20"/>
        </w:rPr>
      </w:pPr>
    </w:p>
    <w:p w:rsidR="0079412A" w:rsidRPr="00F20481" w:rsidRDefault="0079412A" w:rsidP="00E04927">
      <w:pPr>
        <w:pStyle w:val="PargrafodaLista"/>
        <w:numPr>
          <w:ilvl w:val="0"/>
          <w:numId w:val="11"/>
        </w:numPr>
        <w:spacing w:line="360" w:lineRule="auto"/>
        <w:ind w:left="284" w:hanging="284"/>
        <w:jc w:val="both"/>
        <w:rPr>
          <w:rFonts w:ascii="Arial" w:hAnsi="Arial" w:cs="Arial"/>
          <w:b/>
          <w:sz w:val="20"/>
          <w:szCs w:val="20"/>
        </w:rPr>
      </w:pPr>
      <w:r w:rsidRPr="00F20481">
        <w:rPr>
          <w:rFonts w:ascii="Arial" w:hAnsi="Arial" w:cs="Arial"/>
          <w:b/>
          <w:sz w:val="20"/>
          <w:szCs w:val="20"/>
        </w:rPr>
        <w:t>DO OBJETO</w:t>
      </w:r>
    </w:p>
    <w:p w:rsidR="0079412A" w:rsidRPr="00F20481" w:rsidRDefault="0079412A" w:rsidP="003D6124">
      <w:pPr>
        <w:pStyle w:val="PargrafodaLista"/>
        <w:numPr>
          <w:ilvl w:val="1"/>
          <w:numId w:val="11"/>
        </w:numPr>
        <w:spacing w:line="360" w:lineRule="auto"/>
        <w:ind w:left="0" w:firstLine="0"/>
        <w:jc w:val="both"/>
        <w:rPr>
          <w:rFonts w:ascii="Arial" w:hAnsi="Arial" w:cs="Arial"/>
          <w:sz w:val="20"/>
          <w:szCs w:val="20"/>
        </w:rPr>
      </w:pPr>
      <w:r w:rsidRPr="00F20481">
        <w:rPr>
          <w:rFonts w:ascii="Arial" w:hAnsi="Arial" w:cs="Arial"/>
          <w:color w:val="000000"/>
          <w:sz w:val="20"/>
          <w:szCs w:val="20"/>
        </w:rPr>
        <w:t xml:space="preserve">O objeto da presente licitação é a escolha da proposta mais vantajosa para a </w:t>
      </w:r>
      <w:r w:rsidRPr="00F20481">
        <w:rPr>
          <w:rFonts w:ascii="Arial" w:hAnsi="Arial" w:cs="Arial"/>
          <w:bCs/>
          <w:sz w:val="20"/>
          <w:szCs w:val="20"/>
        </w:rPr>
        <w:fldChar w:fldCharType="begin">
          <w:ffData>
            <w:name w:val="Texto74"/>
            <w:enabled/>
            <w:calcOnExit w:val="0"/>
            <w:textInput/>
          </w:ffData>
        </w:fldChar>
      </w:r>
      <w:r w:rsidRPr="00F20481">
        <w:rPr>
          <w:rFonts w:ascii="Arial" w:hAnsi="Arial" w:cs="Arial"/>
          <w:bCs/>
          <w:sz w:val="20"/>
          <w:szCs w:val="20"/>
        </w:rPr>
        <w:instrText xml:space="preserve"> FORMTEXT </w:instrText>
      </w:r>
      <w:r w:rsidRPr="00F20481">
        <w:rPr>
          <w:rFonts w:ascii="Arial" w:hAnsi="Arial" w:cs="Arial"/>
          <w:bCs/>
          <w:sz w:val="20"/>
          <w:szCs w:val="20"/>
        </w:rPr>
      </w:r>
      <w:r w:rsidRPr="00F20481">
        <w:rPr>
          <w:rFonts w:ascii="Arial" w:hAnsi="Arial" w:cs="Arial"/>
          <w:bCs/>
          <w:sz w:val="20"/>
          <w:szCs w:val="20"/>
        </w:rPr>
        <w:fldChar w:fldCharType="separate"/>
      </w:r>
      <w:r w:rsidR="003D6124" w:rsidRPr="00F20481">
        <w:rPr>
          <w:rFonts w:ascii="Arial" w:hAnsi="Arial" w:cs="Arial"/>
          <w:bCs/>
          <w:sz w:val="20"/>
          <w:szCs w:val="20"/>
        </w:rPr>
        <w:t xml:space="preserve">AQUISIÇÃO DE </w:t>
      </w:r>
      <w:r w:rsidR="000E3499" w:rsidRPr="00F20481">
        <w:rPr>
          <w:rFonts w:ascii="Arial" w:hAnsi="Arial" w:cs="Arial"/>
          <w:bCs/>
          <w:sz w:val="20"/>
          <w:szCs w:val="20"/>
        </w:rPr>
        <w:t>TRATOR CORTADOR DE GRAMA PARA ATENDER AS NECESSIDADES DA SECRETARIA MUNICIPAL DE OBRAS, VIAÇÃO E SERVIÇOS URBANOS</w:t>
      </w:r>
      <w:r w:rsidRPr="00F20481">
        <w:rPr>
          <w:rFonts w:ascii="Arial" w:hAnsi="Arial" w:cs="Arial"/>
          <w:bCs/>
          <w:sz w:val="20"/>
          <w:szCs w:val="20"/>
        </w:rPr>
        <w:fldChar w:fldCharType="end"/>
      </w:r>
      <w:r w:rsidRPr="00F20481">
        <w:rPr>
          <w:rFonts w:ascii="Arial" w:hAnsi="Arial" w:cs="Arial"/>
          <w:color w:val="000000"/>
          <w:sz w:val="20"/>
          <w:szCs w:val="20"/>
        </w:rPr>
        <w:t>, conforme condições, quantidades e exigências estabelecidas neste Edital e seus anexos.</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rPr>
      </w:pPr>
      <w:r w:rsidRPr="00F20481">
        <w:rPr>
          <w:rFonts w:ascii="Arial" w:hAnsi="Arial" w:cs="Arial"/>
          <w:sz w:val="20"/>
          <w:szCs w:val="20"/>
        </w:rPr>
        <w:t>O critério de julgamento adotado será o menor preço por item, observadas as exigências contidas neste Edital e seus Anexos quanto às especificações do objeto.</w:t>
      </w: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pStyle w:val="PargrafodaLista"/>
        <w:numPr>
          <w:ilvl w:val="0"/>
          <w:numId w:val="11"/>
        </w:numPr>
        <w:spacing w:line="360" w:lineRule="auto"/>
        <w:ind w:left="284" w:hanging="284"/>
        <w:jc w:val="both"/>
        <w:rPr>
          <w:rFonts w:ascii="Arial" w:hAnsi="Arial" w:cs="Arial"/>
          <w:b/>
          <w:sz w:val="20"/>
          <w:szCs w:val="20"/>
        </w:rPr>
      </w:pPr>
      <w:r w:rsidRPr="00F20481">
        <w:rPr>
          <w:rFonts w:ascii="Arial" w:hAnsi="Arial" w:cs="Arial"/>
          <w:b/>
          <w:sz w:val="20"/>
          <w:szCs w:val="20"/>
        </w:rPr>
        <w:t>DO REGISTRO DE PREÇOS</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rPr>
      </w:pPr>
      <w:r w:rsidRPr="00F20481">
        <w:rPr>
          <w:rFonts w:ascii="Arial" w:hAnsi="Arial" w:cs="Arial"/>
          <w:sz w:val="20"/>
          <w:szCs w:val="20"/>
        </w:rPr>
        <w:t>As regras referentes ao órgão gerenciador e participantes, bem como a eventuais adesões são as que constam da minuta de Ata de Registro de Preços.</w:t>
      </w:r>
    </w:p>
    <w:p w:rsidR="0079412A" w:rsidRPr="00F20481" w:rsidRDefault="0079412A" w:rsidP="0079412A">
      <w:pPr>
        <w:pStyle w:val="PargrafodaLista"/>
        <w:spacing w:line="360" w:lineRule="auto"/>
        <w:ind w:left="0"/>
        <w:jc w:val="both"/>
        <w:rPr>
          <w:rFonts w:ascii="Arial" w:hAnsi="Arial" w:cs="Arial"/>
          <w:sz w:val="20"/>
          <w:szCs w:val="20"/>
        </w:rPr>
      </w:pPr>
    </w:p>
    <w:p w:rsidR="0079412A" w:rsidRPr="00F20481" w:rsidRDefault="0079412A" w:rsidP="0079412A">
      <w:pPr>
        <w:pStyle w:val="PargrafodaLista"/>
        <w:numPr>
          <w:ilvl w:val="0"/>
          <w:numId w:val="11"/>
        </w:numPr>
        <w:spacing w:line="360" w:lineRule="auto"/>
        <w:ind w:left="0" w:firstLine="0"/>
        <w:jc w:val="both"/>
        <w:rPr>
          <w:rFonts w:ascii="Arial" w:hAnsi="Arial" w:cs="Arial"/>
          <w:b/>
          <w:sz w:val="20"/>
          <w:szCs w:val="20"/>
        </w:rPr>
      </w:pPr>
      <w:r w:rsidRPr="00F20481">
        <w:rPr>
          <w:rFonts w:ascii="Arial" w:hAnsi="Arial" w:cs="Arial"/>
          <w:b/>
          <w:sz w:val="20"/>
          <w:szCs w:val="20"/>
        </w:rPr>
        <w:t>DO CREDENCIAMENTO</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rPr>
      </w:pPr>
      <w:r w:rsidRPr="00F20481">
        <w:rPr>
          <w:rFonts w:ascii="Arial" w:hAnsi="Arial" w:cs="Arial"/>
          <w:sz w:val="20"/>
          <w:szCs w:val="20"/>
        </w:rPr>
        <w:t>As sociedades empresárias interessadas em participar do certame deverão providenciar, previamente, o credenciamento perante o sistema do LICITANET através do site:</w:t>
      </w:r>
      <w:r w:rsidR="00BE1B8F" w:rsidRPr="00F20481">
        <w:rPr>
          <w:rFonts w:ascii="Arial" w:hAnsi="Arial" w:cs="Arial"/>
          <w:sz w:val="20"/>
          <w:szCs w:val="20"/>
        </w:rPr>
        <w:t xml:space="preserve"> </w:t>
      </w:r>
      <w:hyperlink r:id="rId9" w:history="1">
        <w:r w:rsidR="00BE1B8F" w:rsidRPr="00F20481">
          <w:rPr>
            <w:rStyle w:val="Hyperlink"/>
            <w:rFonts w:ascii="Arial" w:hAnsi="Arial" w:cs="Arial"/>
            <w:sz w:val="20"/>
            <w:szCs w:val="20"/>
          </w:rPr>
          <w:t>www.licitanet.com.br</w:t>
        </w:r>
      </w:hyperlink>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rPr>
      </w:pPr>
      <w:r w:rsidRPr="00F20481">
        <w:rPr>
          <w:rFonts w:ascii="Arial" w:hAnsi="Arial" w:cs="Arial"/>
          <w:sz w:val="20"/>
          <w:szCs w:val="20"/>
        </w:rPr>
        <w:t>O credenciamento dar-se-á pela atribuição de chave de identificação e de senha, pessoal e intransferível, para acesso ao sistema eletrônico.</w:t>
      </w:r>
    </w:p>
    <w:p w:rsidR="0079412A" w:rsidRPr="00F20481" w:rsidRDefault="0079412A" w:rsidP="0079412A">
      <w:pPr>
        <w:pStyle w:val="PargrafodaLista"/>
        <w:numPr>
          <w:ilvl w:val="1"/>
          <w:numId w:val="11"/>
        </w:numPr>
        <w:spacing w:line="360" w:lineRule="auto"/>
        <w:ind w:left="0" w:firstLine="0"/>
        <w:jc w:val="both"/>
        <w:rPr>
          <w:rFonts w:ascii="Arial" w:hAnsi="Arial" w:cs="Arial"/>
          <w:bCs/>
          <w:iCs/>
          <w:color w:val="000000"/>
          <w:sz w:val="20"/>
          <w:szCs w:val="20"/>
        </w:rPr>
      </w:pPr>
      <w:r w:rsidRPr="00F20481">
        <w:rPr>
          <w:rFonts w:ascii="Arial" w:hAnsi="Arial" w:cs="Arial"/>
          <w:sz w:val="20"/>
          <w:szCs w:val="20"/>
        </w:rPr>
        <w:t>O uso da senha de acesso pela licitante é de sua responsabilidade exclusiva, incluindo qualquer transação efetuada diretamente ou por seu representante, não cabendo ao provedor do sistema ou a este Município qualquer responsabilidade por eventuais danos decorrentes de uso indevido da senha, ainda que por terceiros.</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rPr>
      </w:pPr>
      <w:r w:rsidRPr="00F20481">
        <w:rPr>
          <w:rFonts w:ascii="Arial" w:hAnsi="Arial" w:cs="Arial"/>
          <w:sz w:val="20"/>
          <w:szCs w:val="20"/>
        </w:rPr>
        <w:lastRenderedPageBreak/>
        <w:t>O credenciamento junto ao provedor do sistema implica a responsabilidade legal da licitante e a presunção de sua capacidade técnica para realização das transações inerentes ao Pregão Eletrônico.</w:t>
      </w:r>
    </w:p>
    <w:p w:rsidR="0079412A" w:rsidRPr="00F20481" w:rsidRDefault="0079412A" w:rsidP="0079412A">
      <w:pPr>
        <w:pStyle w:val="PargrafodaLista"/>
        <w:numPr>
          <w:ilvl w:val="1"/>
          <w:numId w:val="11"/>
        </w:numPr>
        <w:spacing w:line="360" w:lineRule="auto"/>
        <w:ind w:left="0" w:firstLine="0"/>
        <w:jc w:val="both"/>
        <w:rPr>
          <w:rFonts w:ascii="Arial" w:hAnsi="Arial" w:cs="Arial"/>
          <w:bCs/>
          <w:iCs/>
          <w:color w:val="000000"/>
          <w:sz w:val="20"/>
          <w:szCs w:val="20"/>
        </w:rPr>
      </w:pPr>
      <w:r w:rsidRPr="00F20481">
        <w:rPr>
          <w:rFonts w:ascii="Arial" w:hAnsi="Arial" w:cs="Arial"/>
          <w:sz w:val="20"/>
          <w:szCs w:val="20"/>
        </w:rPr>
        <w:t>É vedado o credenciamento de um mesmo representante para mais de uma licitante.</w:t>
      </w: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pStyle w:val="PargrafodaLista"/>
        <w:numPr>
          <w:ilvl w:val="0"/>
          <w:numId w:val="11"/>
        </w:numPr>
        <w:spacing w:line="360" w:lineRule="auto"/>
        <w:ind w:left="284" w:hanging="284"/>
        <w:jc w:val="both"/>
        <w:rPr>
          <w:rFonts w:ascii="Arial" w:hAnsi="Arial" w:cs="Arial"/>
          <w:b/>
          <w:sz w:val="20"/>
          <w:szCs w:val="20"/>
        </w:rPr>
      </w:pPr>
      <w:r w:rsidRPr="00F20481">
        <w:rPr>
          <w:rFonts w:ascii="Arial" w:hAnsi="Arial" w:cs="Arial"/>
          <w:b/>
          <w:sz w:val="20"/>
          <w:szCs w:val="20"/>
        </w:rPr>
        <w:t>DA PARTICIPAÇÃO NO PREGÃO</w:t>
      </w:r>
    </w:p>
    <w:p w:rsidR="0079412A" w:rsidRPr="00F20481" w:rsidRDefault="0079412A" w:rsidP="0079412A">
      <w:pPr>
        <w:pStyle w:val="PargrafodaLista"/>
        <w:numPr>
          <w:ilvl w:val="1"/>
          <w:numId w:val="11"/>
        </w:numPr>
        <w:spacing w:line="360" w:lineRule="auto"/>
        <w:ind w:left="0" w:firstLine="0"/>
        <w:jc w:val="both"/>
        <w:rPr>
          <w:rFonts w:ascii="Arial" w:hAnsi="Arial" w:cs="Arial"/>
          <w:bCs/>
          <w:iCs/>
          <w:color w:val="000000"/>
          <w:sz w:val="20"/>
          <w:szCs w:val="20"/>
        </w:rPr>
      </w:pPr>
      <w:r w:rsidRPr="00F20481">
        <w:rPr>
          <w:rFonts w:ascii="Arial" w:hAnsi="Arial" w:cs="Arial"/>
          <w:bCs/>
          <w:color w:val="000000"/>
          <w:sz w:val="20"/>
          <w:szCs w:val="20"/>
        </w:rPr>
        <w:t>Poderão participar deste Pregão interessados cujo ramo de atividade seja compatível com o objeto desta licitação</w:t>
      </w:r>
      <w:r w:rsidRPr="00F20481">
        <w:rPr>
          <w:rFonts w:ascii="Arial" w:hAnsi="Arial" w:cs="Arial"/>
          <w:sz w:val="20"/>
          <w:szCs w:val="20"/>
        </w:rPr>
        <w:t xml:space="preserve"> e que atenderem a todas as exigências, inclusive quanto à documentação para habilitação, constantes do Edital e seus anexos, e ainda, que estejam devidamente cadastradas no site </w:t>
      </w:r>
      <w:hyperlink r:id="rId10" w:history="1">
        <w:r w:rsidR="00BE1B8F" w:rsidRPr="00F20481">
          <w:rPr>
            <w:rStyle w:val="Hyperlink"/>
            <w:rFonts w:ascii="Arial" w:hAnsi="Arial" w:cs="Arial"/>
            <w:sz w:val="20"/>
            <w:szCs w:val="20"/>
          </w:rPr>
          <w:t>www.licitanet.com.br</w:t>
        </w:r>
      </w:hyperlink>
    </w:p>
    <w:p w:rsidR="0079412A" w:rsidRPr="00F20481" w:rsidRDefault="0079412A" w:rsidP="0079412A">
      <w:pPr>
        <w:pStyle w:val="PargrafodaLista"/>
        <w:numPr>
          <w:ilvl w:val="2"/>
          <w:numId w:val="12"/>
        </w:numPr>
        <w:spacing w:line="360" w:lineRule="auto"/>
        <w:ind w:left="709" w:hanging="11"/>
        <w:jc w:val="both"/>
        <w:rPr>
          <w:rFonts w:ascii="Arial" w:hAnsi="Arial" w:cs="Arial"/>
          <w:bCs/>
          <w:iCs/>
          <w:color w:val="000000"/>
          <w:sz w:val="20"/>
          <w:szCs w:val="20"/>
        </w:rPr>
      </w:pPr>
      <w:r w:rsidRPr="00F20481">
        <w:rPr>
          <w:rFonts w:ascii="Arial" w:hAnsi="Arial" w:cs="Arial"/>
          <w:sz w:val="20"/>
          <w:szCs w:val="20"/>
        </w:rPr>
        <w:t>Para acesso ao sistema eletrônico, os interessados em participar do Pregão deverão dispor de um cadastro prévio, adquirindo login e senhas pessoais (intransferíveis), obtidas junto a LICITANET.</w:t>
      </w:r>
    </w:p>
    <w:p w:rsidR="00F63275" w:rsidRPr="00F20481" w:rsidRDefault="0079412A" w:rsidP="008A03A4">
      <w:pPr>
        <w:pStyle w:val="PargrafodaLista"/>
        <w:numPr>
          <w:ilvl w:val="2"/>
          <w:numId w:val="12"/>
        </w:numPr>
        <w:spacing w:line="360" w:lineRule="auto"/>
        <w:ind w:left="709" w:hanging="11"/>
        <w:jc w:val="both"/>
        <w:rPr>
          <w:rFonts w:ascii="Arial" w:hAnsi="Arial" w:cs="Arial"/>
          <w:bCs/>
          <w:iCs/>
          <w:color w:val="000000"/>
          <w:sz w:val="20"/>
          <w:szCs w:val="20"/>
        </w:rPr>
      </w:pPr>
      <w:r w:rsidRPr="00F20481">
        <w:rPr>
          <w:rFonts w:ascii="Arial" w:hAnsi="Arial" w:cs="Arial"/>
          <w:sz w:val="20"/>
          <w:szCs w:val="20"/>
        </w:rPr>
        <w:t>A participação no Pregão Eletrônico se dará por meio da digitação da senha pessoal e intransferível do licitante e subsequente encaminhamento da proposta de preços, exclusivamente por meio da Plataforma Eletrônica, observados</w:t>
      </w:r>
      <w:r w:rsidR="00F558DC" w:rsidRPr="00F20481">
        <w:rPr>
          <w:rFonts w:ascii="Arial" w:hAnsi="Arial" w:cs="Arial"/>
          <w:sz w:val="20"/>
          <w:szCs w:val="20"/>
        </w:rPr>
        <w:t>,</w:t>
      </w:r>
      <w:r w:rsidRPr="00F20481">
        <w:rPr>
          <w:rFonts w:ascii="Arial" w:hAnsi="Arial" w:cs="Arial"/>
          <w:sz w:val="20"/>
          <w:szCs w:val="20"/>
        </w:rPr>
        <w:t xml:space="preserve"> data e horário limite estabelecidos.</w:t>
      </w:r>
    </w:p>
    <w:p w:rsidR="0079412A" w:rsidRPr="00F20481" w:rsidRDefault="0079412A" w:rsidP="0079412A">
      <w:pPr>
        <w:pStyle w:val="PargrafodaLista"/>
        <w:numPr>
          <w:ilvl w:val="1"/>
          <w:numId w:val="11"/>
        </w:numPr>
        <w:spacing w:line="360" w:lineRule="auto"/>
        <w:ind w:left="0" w:firstLine="0"/>
        <w:jc w:val="both"/>
        <w:rPr>
          <w:rFonts w:ascii="Arial" w:hAnsi="Arial" w:cs="Arial"/>
          <w:bCs/>
          <w:iCs/>
          <w:color w:val="000000"/>
          <w:sz w:val="20"/>
          <w:szCs w:val="20"/>
        </w:rPr>
      </w:pPr>
      <w:r w:rsidRPr="00F20481">
        <w:rPr>
          <w:rFonts w:ascii="Arial" w:hAnsi="Arial" w:cs="Arial"/>
          <w:bCs/>
          <w:iCs/>
          <w:color w:val="000000"/>
          <w:sz w:val="20"/>
          <w:szCs w:val="20"/>
        </w:rPr>
        <w:t>Será concedido tratamento favorecido para as microempresas e empresas de pequeno porte, para as sociedades cooperativas mencionadas no artigo 34 da Lei nº 11.488, de 2007, para o agricultor familiar, o produtor rural pessoa física e para o microempreendedor individual - MEI, nos limites previstos da Lei Complementar nº 123, de 2006.</w:t>
      </w:r>
    </w:p>
    <w:p w:rsidR="0079412A" w:rsidRPr="00F20481" w:rsidRDefault="0079412A" w:rsidP="0079412A">
      <w:pPr>
        <w:pStyle w:val="PargrafodaLista"/>
        <w:numPr>
          <w:ilvl w:val="1"/>
          <w:numId w:val="11"/>
        </w:numPr>
        <w:spacing w:line="360" w:lineRule="auto"/>
        <w:ind w:left="0" w:firstLine="0"/>
        <w:jc w:val="both"/>
        <w:rPr>
          <w:rFonts w:ascii="Arial" w:hAnsi="Arial" w:cs="Arial"/>
          <w:bCs/>
          <w:iCs/>
          <w:color w:val="000000"/>
          <w:sz w:val="20"/>
          <w:szCs w:val="20"/>
        </w:rPr>
      </w:pPr>
      <w:r w:rsidRPr="00F20481">
        <w:rPr>
          <w:rFonts w:ascii="Arial" w:hAnsi="Arial" w:cs="Arial"/>
          <w:bCs/>
          <w:color w:val="000000"/>
          <w:sz w:val="20"/>
          <w:szCs w:val="20"/>
        </w:rPr>
        <w:t>Não poderão participar desta licitação os interessados:</w:t>
      </w:r>
    </w:p>
    <w:p w:rsidR="0079412A" w:rsidRPr="00F20481" w:rsidRDefault="0079412A" w:rsidP="0079412A">
      <w:pPr>
        <w:pStyle w:val="PargrafodaLista"/>
        <w:numPr>
          <w:ilvl w:val="2"/>
          <w:numId w:val="11"/>
        </w:numPr>
        <w:spacing w:line="360" w:lineRule="auto"/>
        <w:ind w:left="709" w:firstLine="0"/>
        <w:jc w:val="both"/>
        <w:rPr>
          <w:rFonts w:ascii="Arial" w:hAnsi="Arial" w:cs="Arial"/>
          <w:bCs/>
          <w:sz w:val="20"/>
          <w:szCs w:val="20"/>
        </w:rPr>
      </w:pPr>
      <w:r w:rsidRPr="00F20481">
        <w:rPr>
          <w:rFonts w:ascii="Arial" w:hAnsi="Arial" w:cs="Arial"/>
          <w:bCs/>
          <w:sz w:val="20"/>
          <w:szCs w:val="20"/>
        </w:rPr>
        <w:t>Proibidos de participar de licitações e celebrar contratos administrativos, na forma da legislação vigente;</w:t>
      </w:r>
    </w:p>
    <w:p w:rsidR="0079412A" w:rsidRPr="00F20481" w:rsidRDefault="0079412A" w:rsidP="0079412A">
      <w:pPr>
        <w:pStyle w:val="PargrafodaLista"/>
        <w:numPr>
          <w:ilvl w:val="2"/>
          <w:numId w:val="11"/>
        </w:numPr>
        <w:spacing w:line="360" w:lineRule="auto"/>
        <w:ind w:left="709" w:firstLine="0"/>
        <w:jc w:val="both"/>
        <w:rPr>
          <w:rFonts w:ascii="Arial" w:hAnsi="Arial" w:cs="Arial"/>
          <w:bCs/>
          <w:sz w:val="20"/>
          <w:szCs w:val="20"/>
        </w:rPr>
      </w:pPr>
      <w:r w:rsidRPr="00F20481">
        <w:rPr>
          <w:rFonts w:ascii="Arial" w:hAnsi="Arial" w:cs="Arial"/>
          <w:bCs/>
          <w:sz w:val="20"/>
          <w:szCs w:val="20"/>
        </w:rPr>
        <w:t>Que não atendam às condições deste Edital e seu(s) anexo(s);</w:t>
      </w:r>
    </w:p>
    <w:p w:rsidR="0079412A" w:rsidRPr="00F20481" w:rsidRDefault="0079412A" w:rsidP="0079412A">
      <w:pPr>
        <w:pStyle w:val="PargrafodaLista"/>
        <w:numPr>
          <w:ilvl w:val="2"/>
          <w:numId w:val="11"/>
        </w:numPr>
        <w:spacing w:line="360" w:lineRule="auto"/>
        <w:ind w:left="709" w:firstLine="0"/>
        <w:jc w:val="both"/>
        <w:rPr>
          <w:rFonts w:ascii="Arial" w:hAnsi="Arial" w:cs="Arial"/>
          <w:bCs/>
          <w:sz w:val="20"/>
          <w:szCs w:val="20"/>
        </w:rPr>
      </w:pPr>
      <w:r w:rsidRPr="00F20481">
        <w:rPr>
          <w:rFonts w:ascii="Arial" w:hAnsi="Arial" w:cs="Arial"/>
          <w:bCs/>
          <w:color w:val="000000"/>
          <w:sz w:val="20"/>
          <w:szCs w:val="20"/>
        </w:rPr>
        <w:t>Estrangeiros que não tenham representação legal no Brasil com poderes expressos para receber citação e responder administrativa ou judicialmente;</w:t>
      </w:r>
    </w:p>
    <w:p w:rsidR="0079412A" w:rsidRPr="00F20481" w:rsidRDefault="0079412A" w:rsidP="0079412A">
      <w:pPr>
        <w:pStyle w:val="PargrafodaLista"/>
        <w:numPr>
          <w:ilvl w:val="2"/>
          <w:numId w:val="11"/>
        </w:numPr>
        <w:spacing w:line="360" w:lineRule="auto"/>
        <w:ind w:left="709" w:firstLine="0"/>
        <w:jc w:val="both"/>
        <w:rPr>
          <w:rFonts w:ascii="Arial" w:hAnsi="Arial" w:cs="Arial"/>
          <w:bCs/>
          <w:sz w:val="20"/>
          <w:szCs w:val="20"/>
        </w:rPr>
      </w:pPr>
      <w:r w:rsidRPr="00F20481">
        <w:rPr>
          <w:rFonts w:ascii="Arial" w:eastAsia="Arial Unicode MS" w:hAnsi="Arial" w:cs="Arial"/>
          <w:color w:val="000000"/>
          <w:sz w:val="20"/>
          <w:szCs w:val="20"/>
        </w:rPr>
        <w:t>Que se enquadrem nas vedações previstas no artigo 9º da Lei nº 8.666, de 1993;</w:t>
      </w:r>
    </w:p>
    <w:p w:rsidR="0079412A" w:rsidRPr="00F20481" w:rsidRDefault="0079412A" w:rsidP="0079412A">
      <w:pPr>
        <w:pStyle w:val="PargrafodaLista"/>
        <w:numPr>
          <w:ilvl w:val="2"/>
          <w:numId w:val="11"/>
        </w:numPr>
        <w:spacing w:line="360" w:lineRule="auto"/>
        <w:ind w:left="709" w:firstLine="0"/>
        <w:jc w:val="both"/>
        <w:rPr>
          <w:rFonts w:ascii="Arial" w:eastAsia="Zurich BT" w:hAnsi="Arial" w:cs="Arial"/>
          <w:bCs/>
          <w:color w:val="000000"/>
          <w:sz w:val="20"/>
          <w:szCs w:val="20"/>
        </w:rPr>
      </w:pPr>
      <w:r w:rsidRPr="00F20481">
        <w:rPr>
          <w:rFonts w:ascii="Arial" w:hAnsi="Arial" w:cs="Arial"/>
          <w:color w:val="000000"/>
          <w:sz w:val="20"/>
          <w:szCs w:val="20"/>
        </w:rPr>
        <w:t xml:space="preserve">Que estejam sob falência, concurso de credores, </w:t>
      </w:r>
      <w:r w:rsidRPr="00F20481">
        <w:rPr>
          <w:rFonts w:ascii="Arial" w:hAnsi="Arial" w:cs="Arial"/>
          <w:sz w:val="20"/>
          <w:szCs w:val="20"/>
        </w:rPr>
        <w:t xml:space="preserve">concordata ou </w:t>
      </w:r>
      <w:r w:rsidRPr="00F20481">
        <w:rPr>
          <w:rFonts w:ascii="Arial" w:hAnsi="Arial" w:cs="Arial"/>
          <w:color w:val="000000"/>
          <w:sz w:val="20"/>
          <w:szCs w:val="20"/>
        </w:rPr>
        <w:t>em processo de dissolução ou liquidação;</w:t>
      </w:r>
    </w:p>
    <w:p w:rsidR="0079412A" w:rsidRPr="00F20481" w:rsidRDefault="0079412A" w:rsidP="0079412A">
      <w:pPr>
        <w:pStyle w:val="PargrafodaLista"/>
        <w:numPr>
          <w:ilvl w:val="2"/>
          <w:numId w:val="11"/>
        </w:numPr>
        <w:spacing w:line="360" w:lineRule="auto"/>
        <w:ind w:left="709" w:firstLine="0"/>
        <w:jc w:val="both"/>
        <w:rPr>
          <w:rFonts w:ascii="Arial" w:hAnsi="Arial" w:cs="Arial"/>
          <w:color w:val="000000"/>
          <w:sz w:val="20"/>
          <w:szCs w:val="20"/>
        </w:rPr>
      </w:pPr>
      <w:r w:rsidRPr="00F20481">
        <w:rPr>
          <w:rFonts w:ascii="Arial" w:hAnsi="Arial" w:cs="Arial"/>
          <w:sz w:val="20"/>
          <w:szCs w:val="20"/>
        </w:rPr>
        <w:t>Entidades empresariais que estejam reunidas em consórcio;</w:t>
      </w:r>
    </w:p>
    <w:p w:rsidR="0079412A" w:rsidRPr="00F20481" w:rsidRDefault="0079412A" w:rsidP="0079412A">
      <w:pPr>
        <w:pStyle w:val="PargrafodaLista"/>
        <w:numPr>
          <w:ilvl w:val="2"/>
          <w:numId w:val="11"/>
        </w:numPr>
        <w:spacing w:line="360" w:lineRule="auto"/>
        <w:ind w:left="709" w:firstLine="0"/>
        <w:jc w:val="both"/>
        <w:rPr>
          <w:rFonts w:ascii="Arial" w:hAnsi="Arial" w:cs="Arial"/>
          <w:color w:val="000000"/>
          <w:sz w:val="20"/>
          <w:szCs w:val="20"/>
        </w:rPr>
      </w:pPr>
      <w:r w:rsidRPr="00F20481">
        <w:rPr>
          <w:rFonts w:ascii="Arial" w:hAnsi="Arial" w:cs="Arial"/>
          <w:color w:val="000000"/>
          <w:sz w:val="20"/>
          <w:szCs w:val="20"/>
        </w:rPr>
        <w:t>Organizações da Sociedade Civil de Interesse Público - OSCIP, atuando nessa condição (Acórdão nº 746/2014-TCU-Plenário).</w:t>
      </w:r>
    </w:p>
    <w:p w:rsidR="0079412A" w:rsidRPr="00F20481" w:rsidRDefault="0079412A" w:rsidP="0079412A">
      <w:pPr>
        <w:pStyle w:val="PargrafodaLista"/>
        <w:numPr>
          <w:ilvl w:val="1"/>
          <w:numId w:val="11"/>
        </w:numPr>
        <w:spacing w:line="360" w:lineRule="auto"/>
        <w:ind w:left="0" w:firstLine="0"/>
        <w:jc w:val="both"/>
        <w:rPr>
          <w:rFonts w:ascii="Arial" w:hAnsi="Arial" w:cs="Arial"/>
          <w:bCs/>
          <w:iCs/>
          <w:color w:val="000000"/>
          <w:sz w:val="20"/>
          <w:szCs w:val="20"/>
        </w:rPr>
      </w:pPr>
      <w:r w:rsidRPr="00F20481">
        <w:rPr>
          <w:rFonts w:ascii="Arial" w:hAnsi="Arial" w:cs="Arial"/>
          <w:color w:val="000000"/>
          <w:sz w:val="20"/>
          <w:szCs w:val="20"/>
        </w:rPr>
        <w:t>Como condição para participação no Pregão, a licitante assinalará “sim” ou “não” em campo próprio do sistema eletrônico, relativo às seguintes declarações:</w:t>
      </w:r>
    </w:p>
    <w:p w:rsidR="0079412A" w:rsidRPr="00F20481" w:rsidRDefault="0079412A" w:rsidP="0079412A">
      <w:pPr>
        <w:pStyle w:val="PargrafodaLista"/>
        <w:numPr>
          <w:ilvl w:val="2"/>
          <w:numId w:val="11"/>
        </w:numPr>
        <w:spacing w:line="360" w:lineRule="auto"/>
        <w:ind w:left="709" w:firstLine="0"/>
        <w:jc w:val="both"/>
        <w:rPr>
          <w:rFonts w:ascii="Arial" w:hAnsi="Arial" w:cs="Arial"/>
          <w:color w:val="000000"/>
          <w:sz w:val="20"/>
          <w:szCs w:val="20"/>
        </w:rPr>
      </w:pPr>
      <w:r w:rsidRPr="00F20481">
        <w:rPr>
          <w:rFonts w:ascii="Arial" w:hAnsi="Arial" w:cs="Arial"/>
          <w:bCs/>
          <w:color w:val="000000"/>
          <w:sz w:val="20"/>
          <w:szCs w:val="20"/>
        </w:rPr>
        <w:t xml:space="preserve">Que cumpre os requisitos estabelecidos no artigo 3° </w:t>
      </w:r>
      <w:r w:rsidRPr="00F20481">
        <w:rPr>
          <w:rFonts w:ascii="Arial" w:hAnsi="Arial" w:cs="Arial"/>
          <w:color w:val="000000"/>
          <w:sz w:val="20"/>
          <w:szCs w:val="20"/>
        </w:rPr>
        <w:t>da Lei Complementar nº 123, de 2006, estando apta a usufruir do tratamento favorecido estabelecido em seus arts. 42 a 49;</w:t>
      </w:r>
    </w:p>
    <w:p w:rsidR="0079412A" w:rsidRPr="00F20481" w:rsidRDefault="0079412A" w:rsidP="0079412A">
      <w:pPr>
        <w:pStyle w:val="PargrafodaLista"/>
        <w:numPr>
          <w:ilvl w:val="3"/>
          <w:numId w:val="11"/>
        </w:numPr>
        <w:spacing w:line="360" w:lineRule="auto"/>
        <w:ind w:left="1418" w:firstLine="0"/>
        <w:jc w:val="both"/>
        <w:rPr>
          <w:rFonts w:ascii="Arial" w:hAnsi="Arial" w:cs="Arial"/>
          <w:bCs/>
          <w:color w:val="000000"/>
          <w:sz w:val="20"/>
          <w:szCs w:val="20"/>
        </w:rPr>
      </w:pPr>
      <w:r w:rsidRPr="00F20481">
        <w:rPr>
          <w:rFonts w:ascii="Arial" w:hAnsi="Arial" w:cs="Arial"/>
          <w:bCs/>
          <w:color w:val="000000"/>
          <w:sz w:val="20"/>
          <w:szCs w:val="20"/>
        </w:rPr>
        <w:t>Nos itens exclusivos para participação de microempresas e empresas de pequeno porte, a assinalação do campo “não” impedirá o prosseguimento no certame;</w:t>
      </w:r>
    </w:p>
    <w:p w:rsidR="0079412A" w:rsidRPr="00F20481" w:rsidRDefault="0079412A" w:rsidP="0079412A">
      <w:pPr>
        <w:pStyle w:val="PargrafodaLista"/>
        <w:numPr>
          <w:ilvl w:val="3"/>
          <w:numId w:val="11"/>
        </w:numPr>
        <w:spacing w:line="360" w:lineRule="auto"/>
        <w:ind w:left="1418" w:firstLine="0"/>
        <w:jc w:val="both"/>
        <w:rPr>
          <w:rFonts w:ascii="Arial" w:hAnsi="Arial" w:cs="Arial"/>
          <w:bCs/>
          <w:color w:val="000000"/>
          <w:sz w:val="20"/>
          <w:szCs w:val="20"/>
        </w:rPr>
      </w:pPr>
      <w:r w:rsidRPr="00F20481">
        <w:rPr>
          <w:rFonts w:ascii="Arial" w:hAnsi="Arial" w:cs="Arial"/>
          <w:bCs/>
          <w:color w:val="000000"/>
          <w:sz w:val="20"/>
          <w:szCs w:val="20"/>
        </w:rPr>
        <w:t xml:space="preserve">Nos itens em que a participação não for exclusiva para microempresas e empresas de pequeno porte, a assinalação do campo “não” apenas produzirá o efeito de o licitante não </w:t>
      </w:r>
      <w:r w:rsidRPr="00F20481">
        <w:rPr>
          <w:rFonts w:ascii="Arial" w:hAnsi="Arial" w:cs="Arial"/>
          <w:bCs/>
          <w:color w:val="000000"/>
          <w:sz w:val="20"/>
          <w:szCs w:val="20"/>
        </w:rPr>
        <w:lastRenderedPageBreak/>
        <w:t>ter direito ao tratamento favorecido previsto na Lei Complementar nº 123, de 2006, mesmo que microempresa, empresa de pequeno porte.</w:t>
      </w:r>
    </w:p>
    <w:p w:rsidR="0079412A" w:rsidRPr="00F20481" w:rsidRDefault="0079412A" w:rsidP="0079412A">
      <w:pPr>
        <w:pStyle w:val="PargrafodaLista"/>
        <w:numPr>
          <w:ilvl w:val="2"/>
          <w:numId w:val="11"/>
        </w:numPr>
        <w:spacing w:line="360" w:lineRule="auto"/>
        <w:ind w:left="709" w:firstLine="0"/>
        <w:jc w:val="both"/>
        <w:rPr>
          <w:rFonts w:ascii="Arial" w:hAnsi="Arial" w:cs="Arial"/>
          <w:bCs/>
          <w:color w:val="000000"/>
          <w:sz w:val="20"/>
          <w:szCs w:val="20"/>
        </w:rPr>
      </w:pPr>
      <w:r w:rsidRPr="00F20481">
        <w:rPr>
          <w:rFonts w:ascii="Arial" w:hAnsi="Arial" w:cs="Arial"/>
          <w:bCs/>
          <w:color w:val="000000"/>
          <w:sz w:val="20"/>
          <w:szCs w:val="20"/>
        </w:rPr>
        <w:t>Que está ciente e concorda com as condições contidas no Edital e seus anexos;</w:t>
      </w:r>
    </w:p>
    <w:p w:rsidR="0079412A" w:rsidRPr="00F20481" w:rsidRDefault="0079412A" w:rsidP="0079412A">
      <w:pPr>
        <w:pStyle w:val="PargrafodaLista"/>
        <w:numPr>
          <w:ilvl w:val="2"/>
          <w:numId w:val="11"/>
        </w:numPr>
        <w:spacing w:line="360" w:lineRule="auto"/>
        <w:ind w:left="709" w:firstLine="0"/>
        <w:jc w:val="both"/>
        <w:rPr>
          <w:rFonts w:ascii="Arial" w:hAnsi="Arial" w:cs="Arial"/>
          <w:bCs/>
          <w:color w:val="000000"/>
          <w:sz w:val="20"/>
          <w:szCs w:val="20"/>
        </w:rPr>
      </w:pPr>
      <w:r w:rsidRPr="00F20481">
        <w:rPr>
          <w:rFonts w:ascii="Arial" w:hAnsi="Arial" w:cs="Arial"/>
          <w:color w:val="000000" w:themeColor="text1"/>
          <w:sz w:val="20"/>
          <w:szCs w:val="20"/>
        </w:rPr>
        <w:t xml:space="preserve">Que cumpre os requisitos para a habilitação definidos no Edital e que a </w:t>
      </w:r>
      <w:r w:rsidRPr="00F20481">
        <w:rPr>
          <w:rFonts w:ascii="Arial" w:hAnsi="Arial" w:cs="Arial"/>
          <w:color w:val="000000"/>
          <w:sz w:val="20"/>
          <w:szCs w:val="20"/>
        </w:rPr>
        <w:t>proposta apresentada está em conformidade com as exigências editalícias;</w:t>
      </w:r>
    </w:p>
    <w:p w:rsidR="0079412A" w:rsidRPr="00F20481" w:rsidRDefault="0079412A" w:rsidP="0079412A">
      <w:pPr>
        <w:pStyle w:val="PargrafodaLista"/>
        <w:numPr>
          <w:ilvl w:val="2"/>
          <w:numId w:val="11"/>
        </w:numPr>
        <w:spacing w:line="360" w:lineRule="auto"/>
        <w:ind w:left="709" w:firstLine="0"/>
        <w:jc w:val="both"/>
        <w:rPr>
          <w:rFonts w:ascii="Arial" w:hAnsi="Arial" w:cs="Arial"/>
          <w:bCs/>
          <w:color w:val="000000"/>
          <w:sz w:val="20"/>
          <w:szCs w:val="20"/>
        </w:rPr>
      </w:pPr>
      <w:r w:rsidRPr="00F20481">
        <w:rPr>
          <w:rFonts w:ascii="Arial" w:hAnsi="Arial" w:cs="Arial"/>
          <w:bCs/>
          <w:color w:val="000000"/>
          <w:sz w:val="20"/>
          <w:szCs w:val="20"/>
        </w:rPr>
        <w:t>Que inexistem fatos impeditivos para sua habilitação no certame, ciente da obrigatoriedade de declarar ocorrências posteriores;</w:t>
      </w:r>
    </w:p>
    <w:p w:rsidR="0079412A" w:rsidRPr="00F20481" w:rsidRDefault="0079412A" w:rsidP="0079412A">
      <w:pPr>
        <w:pStyle w:val="PargrafodaLista"/>
        <w:numPr>
          <w:ilvl w:val="2"/>
          <w:numId w:val="11"/>
        </w:numPr>
        <w:spacing w:line="360" w:lineRule="auto"/>
        <w:ind w:left="709" w:firstLine="0"/>
        <w:jc w:val="both"/>
        <w:rPr>
          <w:rFonts w:ascii="Arial" w:hAnsi="Arial" w:cs="Arial"/>
          <w:bCs/>
          <w:color w:val="000000"/>
          <w:sz w:val="20"/>
          <w:szCs w:val="20"/>
        </w:rPr>
      </w:pPr>
      <w:r w:rsidRPr="00F20481">
        <w:rPr>
          <w:rFonts w:ascii="Arial" w:hAnsi="Arial" w:cs="Arial"/>
          <w:bCs/>
          <w:color w:val="000000"/>
          <w:sz w:val="20"/>
          <w:szCs w:val="20"/>
        </w:rPr>
        <w:t>Que não emprega menor de 18 anos em trabalho noturno, perigoso ou insalubre e não emprega menor de 16 anos, salvo menor, a partir de 14 anos, na condição de aprendiz, nos termos do artigo 7°, XXXIII, da Constituição;</w:t>
      </w:r>
    </w:p>
    <w:p w:rsidR="0079412A" w:rsidRPr="00F20481" w:rsidRDefault="0079412A" w:rsidP="0079412A">
      <w:pPr>
        <w:pStyle w:val="PargrafodaLista"/>
        <w:numPr>
          <w:ilvl w:val="2"/>
          <w:numId w:val="11"/>
        </w:numPr>
        <w:spacing w:line="360" w:lineRule="auto"/>
        <w:ind w:left="709" w:firstLine="0"/>
        <w:jc w:val="both"/>
        <w:rPr>
          <w:rFonts w:ascii="Arial" w:hAnsi="Arial" w:cs="Arial"/>
          <w:bCs/>
          <w:color w:val="000000"/>
          <w:sz w:val="20"/>
          <w:szCs w:val="20"/>
        </w:rPr>
      </w:pPr>
      <w:r w:rsidRPr="00F20481">
        <w:rPr>
          <w:rFonts w:ascii="Arial" w:hAnsi="Arial" w:cs="Arial"/>
          <w:bCs/>
          <w:color w:val="000000"/>
          <w:sz w:val="20"/>
          <w:szCs w:val="20"/>
        </w:rPr>
        <w:t>Que a proposta foi elaborada de forma independente, nos termos da Instrução Normativa SLTI/MP nº 2, de 16 de setembro de 2009.</w:t>
      </w:r>
    </w:p>
    <w:p w:rsidR="0079412A" w:rsidRPr="00F20481" w:rsidRDefault="0079412A" w:rsidP="0079412A">
      <w:pPr>
        <w:pStyle w:val="PargrafodaLista"/>
        <w:numPr>
          <w:ilvl w:val="2"/>
          <w:numId w:val="11"/>
        </w:numPr>
        <w:spacing w:line="360" w:lineRule="auto"/>
        <w:ind w:left="709" w:firstLine="0"/>
        <w:jc w:val="both"/>
        <w:rPr>
          <w:rFonts w:ascii="Arial" w:hAnsi="Arial" w:cs="Arial"/>
          <w:bCs/>
          <w:color w:val="000000" w:themeColor="text1"/>
          <w:sz w:val="20"/>
          <w:szCs w:val="20"/>
        </w:rPr>
      </w:pPr>
      <w:r w:rsidRPr="00F20481">
        <w:rPr>
          <w:rFonts w:ascii="Arial" w:hAnsi="Arial" w:cs="Arial"/>
          <w:bCs/>
          <w:color w:val="000000"/>
          <w:sz w:val="20"/>
          <w:szCs w:val="20"/>
        </w:rPr>
        <w:t>Que não possui, em sua cadeia produtiva, empregados executando trabalho degradante ou forçado, observando o disposto nos incisos III e IV do art. 1º e no inciso III do art. 5º da Constituição Federal;</w:t>
      </w:r>
    </w:p>
    <w:p w:rsidR="0079412A" w:rsidRPr="00F20481" w:rsidRDefault="0079412A" w:rsidP="0079412A">
      <w:pPr>
        <w:pStyle w:val="PargrafodaLista"/>
        <w:numPr>
          <w:ilvl w:val="2"/>
          <w:numId w:val="11"/>
        </w:numPr>
        <w:spacing w:line="360" w:lineRule="auto"/>
        <w:ind w:left="709" w:firstLine="0"/>
        <w:jc w:val="both"/>
        <w:rPr>
          <w:rFonts w:ascii="Arial" w:hAnsi="Arial" w:cs="Arial"/>
          <w:bCs/>
          <w:color w:val="000000" w:themeColor="text1"/>
          <w:sz w:val="20"/>
          <w:szCs w:val="20"/>
        </w:rPr>
      </w:pPr>
      <w:r w:rsidRPr="00F20481">
        <w:rPr>
          <w:rFonts w:ascii="Arial" w:hAnsi="Arial" w:cs="Arial"/>
          <w:bCs/>
          <w:color w:val="000000"/>
          <w:sz w:val="20"/>
          <w:szCs w:val="20"/>
        </w:rPr>
        <w:t xml:space="preserve">Que os serviços são prestados por empresas que comprovem cumprimento de reserva de cargos prevista em lei para pessoa com deficiência ou para reabilitado da Previdência Social e que atendam às regras de acessibilidade previstas na legislação, conforme disposto no art. 93 da Lei nº 8.213, de 24 de julho de </w:t>
      </w:r>
      <w:r w:rsidRPr="00F20481">
        <w:rPr>
          <w:rFonts w:ascii="Arial" w:hAnsi="Arial" w:cs="Arial"/>
          <w:bCs/>
          <w:sz w:val="20"/>
          <w:szCs w:val="20"/>
        </w:rPr>
        <w:t>1991</w:t>
      </w:r>
      <w:r w:rsidRPr="00F20481">
        <w:rPr>
          <w:rFonts w:ascii="Arial" w:hAnsi="Arial" w:cs="Arial"/>
          <w:bCs/>
          <w:color w:val="000000" w:themeColor="text1"/>
          <w:sz w:val="20"/>
          <w:szCs w:val="20"/>
        </w:rPr>
        <w:t>.</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rPr>
        <w:t>A declaração falsa relativa ao cumprimento de qualquer condição sujeitará o licitante às sanções previstas em lei e neste Edital.</w:t>
      </w: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pStyle w:val="PargrafodaLista"/>
        <w:numPr>
          <w:ilvl w:val="0"/>
          <w:numId w:val="11"/>
        </w:numPr>
        <w:spacing w:line="360" w:lineRule="auto"/>
        <w:ind w:left="284" w:hanging="284"/>
        <w:jc w:val="both"/>
        <w:rPr>
          <w:rFonts w:ascii="Arial" w:hAnsi="Arial" w:cs="Arial"/>
          <w:b/>
          <w:sz w:val="20"/>
          <w:szCs w:val="20"/>
        </w:rPr>
      </w:pPr>
      <w:r w:rsidRPr="00F20481">
        <w:rPr>
          <w:rFonts w:ascii="Arial" w:hAnsi="Arial" w:cs="Arial"/>
          <w:b/>
          <w:sz w:val="20"/>
          <w:szCs w:val="20"/>
        </w:rPr>
        <w:t>DA APRESENTAÇÃO DA PROPOSTA E DOS DOCUMENTOS DE HABILITAÇÃO</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themeColor="text1"/>
          <w:sz w:val="20"/>
          <w:szCs w:val="20"/>
        </w:rPr>
      </w:pPr>
      <w:r w:rsidRPr="00F20481">
        <w:rPr>
          <w:rFonts w:ascii="Arial" w:hAnsi="Arial" w:cs="Arial"/>
          <w:color w:val="000000" w:themeColor="text1"/>
          <w:sz w:val="20"/>
          <w:szCs w:val="20"/>
        </w:rPr>
        <w:t xml:space="preserve">Os licitantes </w:t>
      </w:r>
      <w:r w:rsidRPr="00F20481">
        <w:rPr>
          <w:rFonts w:ascii="Arial" w:hAnsi="Arial" w:cs="Arial"/>
          <w:color w:val="000000"/>
          <w:sz w:val="20"/>
          <w:szCs w:val="20"/>
        </w:rPr>
        <w:t>encaminharão, exclusivamente por meio do sistema, concomitantemente com os documentos de habilitação exigidos no edital, proposta com a descrição do objeto ofertado e o preço, até a data e o horário estabelecidos para abertura da sessão pública</w:t>
      </w:r>
      <w:r w:rsidRPr="00F20481">
        <w:rPr>
          <w:rFonts w:ascii="Arial" w:hAnsi="Arial" w:cs="Arial"/>
          <w:color w:val="000000" w:themeColor="text1"/>
          <w:sz w:val="20"/>
          <w:szCs w:val="20"/>
        </w:rPr>
        <w:t>, quando, então, encerrar-se-á automaticamente a etapa de envio dessa documentação.</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themeColor="text1"/>
          <w:sz w:val="20"/>
          <w:szCs w:val="20"/>
        </w:rPr>
      </w:pPr>
      <w:r w:rsidRPr="00F20481">
        <w:rPr>
          <w:rFonts w:ascii="Arial" w:hAnsi="Arial" w:cs="Arial"/>
          <w:color w:val="000000"/>
          <w:sz w:val="20"/>
          <w:szCs w:val="20"/>
        </w:rPr>
        <w:t>O envio da proposta, acompanhada dos documentos de habilitação exigidos neste Edital, ocorrerá por meio de chave de acesso e senha.</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rPr>
      </w:pPr>
      <w:r w:rsidRPr="00F20481">
        <w:rPr>
          <w:rFonts w:ascii="Arial" w:hAnsi="Arial" w:cs="Arial"/>
          <w:sz w:val="20"/>
          <w:szCs w:val="20"/>
        </w:rPr>
        <w:t>As propostas deverão definir inequivocamente o objeto ofertado, encaminhadas exclusivamente por meio do sistema eletrônico, devendo nos valores ofertados estarem inclusos todos os impostos, taxas, fretes, embalagens, seguro e demais encargos.</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themeColor="text1"/>
          <w:sz w:val="20"/>
          <w:szCs w:val="20"/>
        </w:rPr>
      </w:pPr>
      <w:r w:rsidRPr="00F20481">
        <w:rPr>
          <w:rFonts w:ascii="Arial" w:eastAsia="Arial" w:hAnsi="Arial" w:cs="Arial"/>
          <w:sz w:val="20"/>
          <w:szCs w:val="20"/>
        </w:rPr>
        <w:t>As Microempresas e Empresas de Pequeno Porte deverão encaminhar a documentação de habilitação, ainda que haja alguma restrição de regularidade fiscal e trabalhista, nos termos do art. 43, § 1º da LC nº 123, de 2006.</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themeColor="text1"/>
          <w:sz w:val="20"/>
          <w:szCs w:val="20"/>
        </w:rPr>
      </w:pPr>
      <w:r w:rsidRPr="00F20481">
        <w:rPr>
          <w:rFonts w:ascii="Arial" w:hAnsi="Arial" w:cs="Arial"/>
          <w:color w:val="000000"/>
          <w:sz w:val="20"/>
          <w:szCs w:val="20"/>
        </w:rPr>
        <w:t xml:space="preserve">Incumbirá ao licitante acompanhar as operações no sistema eletrônico durante a sessão pública do Pregão, ficando responsável pelo ônus decorrente da perda de negócios, diante da inobservância de quaisquer mensagens emitidas pelo sistema ou de sua desconexão. </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themeColor="text1"/>
          <w:sz w:val="20"/>
          <w:szCs w:val="20"/>
        </w:rPr>
      </w:pPr>
      <w:r w:rsidRPr="00F20481">
        <w:rPr>
          <w:rFonts w:ascii="Arial" w:hAnsi="Arial" w:cs="Arial"/>
          <w:sz w:val="20"/>
          <w:szCs w:val="20"/>
        </w:rPr>
        <w:t xml:space="preserve">Até a abertura da sessão pública, os licitantes poderão retirar ou substituir </w:t>
      </w:r>
      <w:r w:rsidRPr="00F20481">
        <w:rPr>
          <w:rFonts w:ascii="Arial" w:hAnsi="Arial" w:cs="Arial"/>
          <w:color w:val="000000"/>
          <w:sz w:val="20"/>
          <w:szCs w:val="20"/>
        </w:rPr>
        <w:t>a proposta e os documentos de habilitação anteriormente inseridos no sistema;</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themeColor="text1"/>
          <w:sz w:val="20"/>
          <w:szCs w:val="20"/>
        </w:rPr>
      </w:pPr>
      <w:r w:rsidRPr="00F20481">
        <w:rPr>
          <w:rFonts w:ascii="Arial" w:hAnsi="Arial" w:cs="Arial"/>
          <w:color w:val="000000"/>
          <w:sz w:val="20"/>
          <w:szCs w:val="20"/>
        </w:rPr>
        <w:lastRenderedPageBreak/>
        <w:t>Não será estabelecida, nessa etapa do certame, ordem de classificação entre as propostas apresentadas, o que somente ocorrerá após a realização dos procedimentos de negociação e julgamento da proposta.</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themeColor="text1"/>
          <w:sz w:val="20"/>
          <w:szCs w:val="20"/>
        </w:rPr>
      </w:pPr>
      <w:r w:rsidRPr="00F20481">
        <w:rPr>
          <w:rFonts w:ascii="Arial" w:hAnsi="Arial" w:cs="Arial"/>
          <w:color w:val="000000" w:themeColor="text1"/>
          <w:sz w:val="20"/>
          <w:szCs w:val="20"/>
        </w:rPr>
        <w:t xml:space="preserve">Os documentos que compõem a proposta e a habilitação do licitante melhor classificado somente </w:t>
      </w:r>
      <w:r w:rsidRPr="00F20481">
        <w:rPr>
          <w:rFonts w:ascii="Arial" w:hAnsi="Arial" w:cs="Arial"/>
          <w:color w:val="000000"/>
          <w:sz w:val="20"/>
          <w:szCs w:val="20"/>
        </w:rPr>
        <w:t>serão</w:t>
      </w:r>
      <w:r w:rsidRPr="00F20481">
        <w:rPr>
          <w:rFonts w:ascii="Arial" w:hAnsi="Arial" w:cs="Arial"/>
          <w:color w:val="000000" w:themeColor="text1"/>
          <w:sz w:val="20"/>
          <w:szCs w:val="20"/>
        </w:rPr>
        <w:t xml:space="preserve"> disponibilizados para avaliação do pregoeiro e para acesso público após o encerramento do envio de lances.</w:t>
      </w:r>
    </w:p>
    <w:p w:rsidR="0079412A" w:rsidRPr="00F20481" w:rsidRDefault="0079412A" w:rsidP="0079412A">
      <w:pPr>
        <w:pStyle w:val="PargrafodaLista"/>
        <w:spacing w:line="360" w:lineRule="auto"/>
        <w:ind w:left="0"/>
        <w:jc w:val="both"/>
        <w:rPr>
          <w:rFonts w:ascii="Arial" w:hAnsi="Arial" w:cs="Arial"/>
          <w:color w:val="000000" w:themeColor="text1"/>
          <w:sz w:val="20"/>
          <w:szCs w:val="20"/>
        </w:rPr>
      </w:pPr>
    </w:p>
    <w:p w:rsidR="0079412A" w:rsidRPr="00F20481" w:rsidRDefault="0079412A" w:rsidP="0079412A">
      <w:pPr>
        <w:pStyle w:val="PargrafodaLista"/>
        <w:numPr>
          <w:ilvl w:val="0"/>
          <w:numId w:val="11"/>
        </w:numPr>
        <w:spacing w:line="360" w:lineRule="auto"/>
        <w:ind w:left="284" w:hanging="284"/>
        <w:jc w:val="both"/>
        <w:rPr>
          <w:rFonts w:ascii="Arial" w:hAnsi="Arial" w:cs="Arial"/>
          <w:b/>
          <w:sz w:val="20"/>
          <w:szCs w:val="20"/>
        </w:rPr>
      </w:pPr>
      <w:r w:rsidRPr="00F20481">
        <w:rPr>
          <w:rFonts w:ascii="Arial" w:hAnsi="Arial" w:cs="Arial"/>
          <w:b/>
          <w:sz w:val="20"/>
          <w:szCs w:val="20"/>
        </w:rPr>
        <w:t>DO PREENCHIMENTO DA PROPOSTA</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sz w:val="20"/>
          <w:szCs w:val="20"/>
        </w:rPr>
        <w:t>O licitante deverá enviar sua proposta mediante o preenchimento, no sistema eletrônico, dos seguintes campos:</w:t>
      </w:r>
    </w:p>
    <w:p w:rsidR="0079412A" w:rsidRPr="00F20481" w:rsidRDefault="0079412A" w:rsidP="0079412A">
      <w:pPr>
        <w:pStyle w:val="PargrafodaLista"/>
        <w:numPr>
          <w:ilvl w:val="2"/>
          <w:numId w:val="11"/>
        </w:numPr>
        <w:spacing w:line="360" w:lineRule="auto"/>
        <w:ind w:left="709" w:firstLine="0"/>
        <w:jc w:val="both"/>
        <w:rPr>
          <w:rFonts w:ascii="Arial" w:hAnsi="Arial" w:cs="Arial"/>
          <w:color w:val="000000"/>
          <w:sz w:val="20"/>
          <w:szCs w:val="20"/>
        </w:rPr>
      </w:pPr>
      <w:r w:rsidRPr="00F20481">
        <w:rPr>
          <w:rFonts w:ascii="Arial" w:hAnsi="Arial" w:cs="Arial"/>
          <w:sz w:val="20"/>
          <w:szCs w:val="20"/>
        </w:rPr>
        <w:t xml:space="preserve">Valor unitário e total </w:t>
      </w:r>
      <w:r w:rsidRPr="00F20481">
        <w:rPr>
          <w:rFonts w:ascii="Arial" w:hAnsi="Arial" w:cs="Arial"/>
          <w:bCs/>
          <w:iCs/>
          <w:sz w:val="20"/>
          <w:szCs w:val="20"/>
        </w:rPr>
        <w:t>do item;</w:t>
      </w:r>
    </w:p>
    <w:p w:rsidR="0079412A" w:rsidRPr="00F20481" w:rsidRDefault="0079412A" w:rsidP="0079412A">
      <w:pPr>
        <w:pStyle w:val="PargrafodaLista"/>
        <w:numPr>
          <w:ilvl w:val="2"/>
          <w:numId w:val="11"/>
        </w:numPr>
        <w:spacing w:line="360" w:lineRule="auto"/>
        <w:ind w:left="709" w:firstLine="0"/>
        <w:jc w:val="both"/>
        <w:rPr>
          <w:rFonts w:ascii="Arial" w:hAnsi="Arial" w:cs="Arial"/>
          <w:color w:val="000000"/>
          <w:sz w:val="20"/>
          <w:szCs w:val="20"/>
        </w:rPr>
      </w:pPr>
      <w:r w:rsidRPr="00F20481">
        <w:rPr>
          <w:rFonts w:ascii="Arial" w:hAnsi="Arial" w:cs="Arial"/>
          <w:bCs/>
          <w:iCs/>
          <w:color w:val="000000"/>
          <w:sz w:val="20"/>
          <w:szCs w:val="20"/>
        </w:rPr>
        <w:t>Marca dos itens;</w:t>
      </w:r>
    </w:p>
    <w:p w:rsidR="0079412A" w:rsidRPr="00F20481" w:rsidRDefault="0079412A" w:rsidP="0079412A">
      <w:pPr>
        <w:pStyle w:val="PargrafodaLista"/>
        <w:numPr>
          <w:ilvl w:val="2"/>
          <w:numId w:val="11"/>
        </w:numPr>
        <w:spacing w:line="360" w:lineRule="auto"/>
        <w:ind w:left="709" w:firstLine="0"/>
        <w:jc w:val="both"/>
        <w:rPr>
          <w:rFonts w:ascii="Arial" w:hAnsi="Arial" w:cs="Arial"/>
          <w:sz w:val="20"/>
          <w:szCs w:val="20"/>
        </w:rPr>
      </w:pPr>
      <w:r w:rsidRPr="00F20481">
        <w:rPr>
          <w:rFonts w:ascii="Arial" w:hAnsi="Arial" w:cs="Arial"/>
          <w:bCs/>
          <w:iCs/>
          <w:sz w:val="20"/>
          <w:szCs w:val="20"/>
        </w:rPr>
        <w:t>Descrição detalhada do objeto, contendo as informações similares à especificação do Termo de Referência: indicando, no que for aplicável, com apresentação de planilha dos itens com a marca e o valor unitário/total de cada item.</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sz w:val="20"/>
          <w:szCs w:val="20"/>
        </w:rPr>
        <w:t>Todas as especificações do objeto contidas na proposta vinculam a Contratada.</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rPr>
        <w:t>Nos valores propostos estarão inclusos todos os custos operacionais, encargos previdenciários, trabalhistas, tributários, comerciais e quaisquer outros que incidam direta ou indiretamente no fornecimento dos bens.</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rPr>
        <w:t>Os preços ofertados, tanto na proposta inicial, quanto na etapa de lances, serão de exclusiva responsabilidade do licitante, não lhe assistindo o direito de pleitear qualquer alteração, sob alegação de erro, omissão ou qualquer outro pretexto.</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rPr>
        <w:t xml:space="preserve">O prazo de validade da proposta não será inferior a 60 </w:t>
      </w:r>
      <w:r w:rsidRPr="00F20481">
        <w:rPr>
          <w:rFonts w:ascii="Arial" w:hAnsi="Arial" w:cs="Arial"/>
          <w:bCs/>
          <w:iCs/>
          <w:sz w:val="20"/>
          <w:szCs w:val="20"/>
        </w:rPr>
        <w:t xml:space="preserve">(sessenta) </w:t>
      </w:r>
      <w:r w:rsidRPr="00F20481">
        <w:rPr>
          <w:rFonts w:ascii="Arial" w:hAnsi="Arial" w:cs="Arial"/>
          <w:bCs/>
          <w:iCs/>
          <w:color w:val="000000"/>
          <w:sz w:val="20"/>
          <w:szCs w:val="20"/>
        </w:rPr>
        <w:t>dias</w:t>
      </w:r>
      <w:r w:rsidRPr="00F20481">
        <w:rPr>
          <w:rFonts w:ascii="Arial" w:hAnsi="Arial" w:cs="Arial"/>
          <w:color w:val="000000"/>
          <w:sz w:val="20"/>
          <w:szCs w:val="20"/>
        </w:rPr>
        <w:t>, a contar da data de sua apresentação.</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rPr>
        <w:t>Os licitantes devem respeitar os preços máximos estabelecidos nas normas de regência de contratações públicas federais, quando participarem de licitações públicas;</w:t>
      </w:r>
    </w:p>
    <w:p w:rsidR="0079412A" w:rsidRPr="00F20481" w:rsidRDefault="0079412A" w:rsidP="0079412A">
      <w:pPr>
        <w:pStyle w:val="PargrafodaLista"/>
        <w:numPr>
          <w:ilvl w:val="2"/>
          <w:numId w:val="11"/>
        </w:numPr>
        <w:spacing w:line="360" w:lineRule="auto"/>
        <w:ind w:left="709" w:firstLine="0"/>
        <w:jc w:val="both"/>
        <w:rPr>
          <w:rFonts w:ascii="Arial" w:hAnsi="Arial" w:cs="Arial"/>
          <w:color w:val="000000"/>
          <w:sz w:val="20"/>
          <w:szCs w:val="20"/>
        </w:rPr>
      </w:pPr>
      <w:r w:rsidRPr="00F20481">
        <w:rPr>
          <w:rFonts w:ascii="Arial" w:hAnsi="Arial" w:cs="Arial"/>
          <w:color w:val="000000"/>
          <w:sz w:val="20"/>
          <w:szCs w:val="20"/>
        </w:rPr>
        <w:t>O descumprimento das regras supramencionadas pela Administração por parte dos contratados pode ensejar a fiscalização do Tribunal de Contas da União e, após o devido processo legal, gerar as seguintes consequências: assinatura de prazo para a adoção das medidas necessárias ao exato cumprimento da lei, nos termos do art. 71, inciso IX, da Constituição; ou condenação dos agentes públicos responsáveis e da empresa contratada ao pagamento dos prejuízos ao erário, caso verificada a ocorrência de superfaturamento por sobre preço na execução do contrato.</w:t>
      </w: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pStyle w:val="PargrafodaLista"/>
        <w:numPr>
          <w:ilvl w:val="0"/>
          <w:numId w:val="11"/>
        </w:numPr>
        <w:spacing w:line="360" w:lineRule="auto"/>
        <w:ind w:left="284" w:hanging="284"/>
        <w:jc w:val="both"/>
        <w:rPr>
          <w:rFonts w:ascii="Arial" w:hAnsi="Arial" w:cs="Arial"/>
          <w:b/>
          <w:sz w:val="20"/>
          <w:szCs w:val="20"/>
        </w:rPr>
      </w:pPr>
      <w:r w:rsidRPr="00F20481">
        <w:rPr>
          <w:rFonts w:ascii="Arial" w:hAnsi="Arial" w:cs="Arial"/>
          <w:b/>
          <w:sz w:val="20"/>
          <w:szCs w:val="20"/>
        </w:rPr>
        <w:t>DA ABERTURA DA SESSÃO, CLASSIFICAÇÃO DAS PROPOSTAS E FORMULAÇÃO DE LANCES</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lang w:eastAsia="en-US"/>
        </w:rPr>
      </w:pPr>
      <w:r w:rsidRPr="00F20481">
        <w:rPr>
          <w:rFonts w:ascii="Arial" w:hAnsi="Arial" w:cs="Arial"/>
          <w:color w:val="000000"/>
          <w:sz w:val="20"/>
          <w:szCs w:val="20"/>
          <w:lang w:eastAsia="en-US"/>
        </w:rPr>
        <w:t xml:space="preserve">A </w:t>
      </w:r>
      <w:r w:rsidRPr="00F20481">
        <w:rPr>
          <w:rFonts w:ascii="Arial" w:hAnsi="Arial" w:cs="Arial"/>
          <w:color w:val="000000"/>
          <w:sz w:val="20"/>
          <w:szCs w:val="20"/>
        </w:rPr>
        <w:t>abertura</w:t>
      </w:r>
      <w:r w:rsidRPr="00F20481">
        <w:rPr>
          <w:rFonts w:ascii="Arial" w:hAnsi="Arial" w:cs="Arial"/>
          <w:color w:val="000000"/>
          <w:sz w:val="20"/>
          <w:szCs w:val="20"/>
          <w:lang w:eastAsia="en-US"/>
        </w:rPr>
        <w:t xml:space="preserve"> da presente licitação dar-se-á em sessão pública, por meio de sistema eletrônico, na data, horário e local indicado neste Edital.</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lang w:eastAsia="en-US"/>
        </w:rPr>
      </w:pPr>
      <w:r w:rsidRPr="00F20481">
        <w:rPr>
          <w:rFonts w:ascii="Arial" w:hAnsi="Arial" w:cs="Arial"/>
          <w:color w:val="000000"/>
          <w:sz w:val="20"/>
          <w:szCs w:val="20"/>
          <w:lang w:eastAsia="en-US"/>
        </w:rPr>
        <w:t xml:space="preserve">O </w:t>
      </w:r>
      <w:r w:rsidRPr="00F20481">
        <w:rPr>
          <w:rFonts w:ascii="Arial" w:hAnsi="Arial" w:cs="Arial"/>
          <w:color w:val="000000"/>
          <w:sz w:val="20"/>
          <w:szCs w:val="20"/>
        </w:rPr>
        <w:t>Pregoeiro verificará as propostas apresentadas, desclassificando desde logo aquelas que não estejam em conformidade com os requisitos estabelecidos neste Edital, contenham vícios insanáveis ou não apresentem as especificações técnicas exigidas no Termo de Referência.</w:t>
      </w:r>
    </w:p>
    <w:p w:rsidR="0079412A" w:rsidRPr="00F20481" w:rsidRDefault="0079412A" w:rsidP="0079412A">
      <w:pPr>
        <w:pStyle w:val="PargrafodaLista"/>
        <w:numPr>
          <w:ilvl w:val="2"/>
          <w:numId w:val="11"/>
        </w:numPr>
        <w:spacing w:line="360" w:lineRule="auto"/>
        <w:ind w:left="709" w:firstLine="0"/>
        <w:jc w:val="both"/>
        <w:rPr>
          <w:rFonts w:ascii="Arial" w:hAnsi="Arial" w:cs="Arial"/>
          <w:color w:val="000000"/>
          <w:sz w:val="20"/>
          <w:szCs w:val="20"/>
          <w:lang w:eastAsia="en-US"/>
        </w:rPr>
      </w:pPr>
      <w:r w:rsidRPr="00F20481">
        <w:rPr>
          <w:rFonts w:ascii="Arial" w:hAnsi="Arial" w:cs="Arial"/>
          <w:color w:val="000000"/>
          <w:sz w:val="20"/>
          <w:szCs w:val="20"/>
          <w:lang w:eastAsia="en-US"/>
        </w:rPr>
        <w:t>Também será desclassificada a proposta que identifique o licitante.</w:t>
      </w:r>
    </w:p>
    <w:p w:rsidR="0079412A" w:rsidRPr="00F20481" w:rsidRDefault="0079412A" w:rsidP="0079412A">
      <w:pPr>
        <w:pStyle w:val="PargrafodaLista"/>
        <w:numPr>
          <w:ilvl w:val="2"/>
          <w:numId w:val="11"/>
        </w:numPr>
        <w:spacing w:line="360" w:lineRule="auto"/>
        <w:ind w:left="709" w:firstLine="0"/>
        <w:jc w:val="both"/>
        <w:rPr>
          <w:rFonts w:ascii="Arial" w:hAnsi="Arial" w:cs="Arial"/>
          <w:color w:val="000000"/>
          <w:sz w:val="20"/>
          <w:szCs w:val="20"/>
          <w:lang w:eastAsia="en-US"/>
        </w:rPr>
      </w:pPr>
      <w:r w:rsidRPr="00F20481">
        <w:rPr>
          <w:rFonts w:ascii="Arial" w:hAnsi="Arial" w:cs="Arial"/>
          <w:color w:val="000000"/>
          <w:sz w:val="20"/>
          <w:szCs w:val="20"/>
        </w:rPr>
        <w:lastRenderedPageBreak/>
        <w:t>A desclassificação será sempre fundamentada e registrada no sistema, com acompanhamento em tempo real por todos os participantes.</w:t>
      </w:r>
    </w:p>
    <w:p w:rsidR="0079412A" w:rsidRPr="00F20481" w:rsidRDefault="0079412A" w:rsidP="0079412A">
      <w:pPr>
        <w:pStyle w:val="PargrafodaLista"/>
        <w:numPr>
          <w:ilvl w:val="2"/>
          <w:numId w:val="11"/>
        </w:numPr>
        <w:spacing w:line="360" w:lineRule="auto"/>
        <w:ind w:left="709" w:firstLine="0"/>
        <w:jc w:val="both"/>
        <w:rPr>
          <w:rFonts w:ascii="Arial" w:hAnsi="Arial" w:cs="Arial"/>
          <w:color w:val="000000"/>
          <w:sz w:val="20"/>
          <w:szCs w:val="20"/>
          <w:lang w:eastAsia="en-US"/>
        </w:rPr>
      </w:pPr>
      <w:r w:rsidRPr="00F20481">
        <w:rPr>
          <w:rFonts w:ascii="Arial" w:hAnsi="Arial" w:cs="Arial"/>
          <w:color w:val="000000"/>
          <w:sz w:val="20"/>
          <w:szCs w:val="20"/>
        </w:rPr>
        <w:t>A não desclassificação da proposta não impede o seu julgamento definitivo em sentido contrário, levado a efeito na fase de aceitação.</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rPr>
        <w:t>O sistema ordenará automaticamente as propostas classificadas, sendo que somente estas participarão da fase de lances.</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rPr>
        <w:t>O sistema disponibilizará campo próprio para troca de mensagens entre o Pregoeiro e os licitantes.</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rPr>
        <w:t xml:space="preserve">Iniciada a etapa competitiva, os licitantes deverão encaminhar lances </w:t>
      </w:r>
      <w:r w:rsidRPr="00F20481">
        <w:rPr>
          <w:rFonts w:ascii="Arial" w:hAnsi="Arial" w:cs="Arial"/>
          <w:color w:val="000000"/>
          <w:sz w:val="20"/>
          <w:szCs w:val="20"/>
          <w:lang w:eastAsia="en-US"/>
        </w:rPr>
        <w:t>exclusivamente por meio do sistema eletrônico, sendo imediatamente</w:t>
      </w:r>
      <w:r w:rsidRPr="00F20481">
        <w:rPr>
          <w:rFonts w:ascii="Arial" w:hAnsi="Arial" w:cs="Arial"/>
          <w:color w:val="000000"/>
          <w:sz w:val="20"/>
          <w:szCs w:val="20"/>
        </w:rPr>
        <w:t xml:space="preserve"> informados do seu recebimento e do valor consignado no registro.</w:t>
      </w:r>
    </w:p>
    <w:p w:rsidR="0079412A" w:rsidRPr="00F20481" w:rsidRDefault="0079412A" w:rsidP="0079412A">
      <w:pPr>
        <w:pStyle w:val="PargrafodaLista"/>
        <w:numPr>
          <w:ilvl w:val="2"/>
          <w:numId w:val="11"/>
        </w:numPr>
        <w:spacing w:line="360" w:lineRule="auto"/>
        <w:ind w:left="709" w:firstLine="0"/>
        <w:jc w:val="both"/>
        <w:rPr>
          <w:rFonts w:ascii="Arial" w:hAnsi="Arial" w:cs="Arial"/>
          <w:sz w:val="20"/>
          <w:szCs w:val="20"/>
        </w:rPr>
      </w:pPr>
      <w:r w:rsidRPr="00F20481">
        <w:rPr>
          <w:rFonts w:ascii="Arial" w:hAnsi="Arial" w:cs="Arial"/>
          <w:sz w:val="20"/>
          <w:szCs w:val="20"/>
        </w:rPr>
        <w:t>O lance deverá ser ofertado pelo valor unitário do item.</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rPr>
        <w:t>Os licitantes poderão oferecer lances sucessivos, observando o horário fixado para abertura da sessão e as regras estabelecidas no Edital.</w:t>
      </w:r>
    </w:p>
    <w:p w:rsidR="0079412A" w:rsidRPr="00F20481" w:rsidRDefault="0079412A" w:rsidP="0079412A">
      <w:pPr>
        <w:pStyle w:val="PargrafodaLista"/>
        <w:numPr>
          <w:ilvl w:val="1"/>
          <w:numId w:val="11"/>
        </w:numPr>
        <w:spacing w:line="360" w:lineRule="auto"/>
        <w:ind w:left="0" w:firstLine="0"/>
        <w:jc w:val="both"/>
        <w:rPr>
          <w:rFonts w:ascii="Arial" w:hAnsi="Arial" w:cs="Arial"/>
          <w:iCs/>
          <w:sz w:val="20"/>
          <w:szCs w:val="20"/>
        </w:rPr>
      </w:pPr>
      <w:r w:rsidRPr="00F20481">
        <w:rPr>
          <w:rFonts w:ascii="Arial" w:hAnsi="Arial" w:cs="Arial"/>
          <w:sz w:val="20"/>
          <w:szCs w:val="20"/>
        </w:rPr>
        <w:t>O licitante somente poderá oferecer lance de valor inferior ao último por ele ofertado e registrado pelo sistema.</w:t>
      </w:r>
    </w:p>
    <w:p w:rsidR="0079412A" w:rsidRPr="00F20481" w:rsidRDefault="0079412A" w:rsidP="0079412A">
      <w:pPr>
        <w:pStyle w:val="PargrafodaLista"/>
        <w:numPr>
          <w:ilvl w:val="1"/>
          <w:numId w:val="11"/>
        </w:numPr>
        <w:spacing w:line="360" w:lineRule="auto"/>
        <w:ind w:left="0" w:firstLine="0"/>
        <w:jc w:val="both"/>
        <w:rPr>
          <w:rFonts w:ascii="Arial" w:hAnsi="Arial" w:cs="Arial"/>
          <w:iCs/>
          <w:sz w:val="20"/>
          <w:szCs w:val="20"/>
        </w:rPr>
      </w:pPr>
      <w:r w:rsidRPr="00F20481">
        <w:rPr>
          <w:rFonts w:ascii="Arial" w:hAnsi="Arial" w:cs="Arial"/>
          <w:sz w:val="20"/>
          <w:szCs w:val="20"/>
        </w:rPr>
        <w:t xml:space="preserve">O intervalo mínimo de diferença de valores entre os lances, que incidirá tanto em relação aos lances intermediários quanto em relação à proposta que cobrir a melhor oferta deverá ser de R$ </w:t>
      </w:r>
      <w:r w:rsidRPr="00F20481">
        <w:rPr>
          <w:rFonts w:ascii="Arial" w:hAnsi="Arial" w:cs="Arial"/>
          <w:bCs/>
          <w:sz w:val="20"/>
          <w:szCs w:val="20"/>
        </w:rPr>
        <w:fldChar w:fldCharType="begin">
          <w:ffData>
            <w:name w:val="Texto74"/>
            <w:enabled/>
            <w:calcOnExit w:val="0"/>
            <w:textInput/>
          </w:ffData>
        </w:fldChar>
      </w:r>
      <w:r w:rsidRPr="00F20481">
        <w:rPr>
          <w:rFonts w:ascii="Arial" w:hAnsi="Arial" w:cs="Arial"/>
          <w:bCs/>
          <w:sz w:val="20"/>
          <w:szCs w:val="20"/>
        </w:rPr>
        <w:instrText xml:space="preserve"> FORMTEXT </w:instrText>
      </w:r>
      <w:r w:rsidRPr="00F20481">
        <w:rPr>
          <w:rFonts w:ascii="Arial" w:hAnsi="Arial" w:cs="Arial"/>
          <w:bCs/>
          <w:sz w:val="20"/>
          <w:szCs w:val="20"/>
        </w:rPr>
      </w:r>
      <w:r w:rsidRPr="00F20481">
        <w:rPr>
          <w:rFonts w:ascii="Arial" w:hAnsi="Arial" w:cs="Arial"/>
          <w:bCs/>
          <w:sz w:val="20"/>
          <w:szCs w:val="20"/>
        </w:rPr>
        <w:fldChar w:fldCharType="separate"/>
      </w:r>
      <w:r w:rsidR="000E3499" w:rsidRPr="00F20481">
        <w:rPr>
          <w:rFonts w:ascii="Arial" w:hAnsi="Arial" w:cs="Arial"/>
          <w:bCs/>
          <w:sz w:val="20"/>
          <w:szCs w:val="20"/>
        </w:rPr>
        <w:t>100,00</w:t>
      </w:r>
      <w:r w:rsidRPr="00F20481">
        <w:rPr>
          <w:rFonts w:ascii="Arial" w:hAnsi="Arial" w:cs="Arial"/>
          <w:bCs/>
          <w:sz w:val="20"/>
          <w:szCs w:val="20"/>
        </w:rPr>
        <w:fldChar w:fldCharType="end"/>
      </w:r>
      <w:r w:rsidRPr="00F20481">
        <w:rPr>
          <w:rFonts w:ascii="Arial" w:hAnsi="Arial" w:cs="Arial"/>
          <w:sz w:val="20"/>
          <w:szCs w:val="20"/>
        </w:rPr>
        <w:t xml:space="preserve"> (</w:t>
      </w:r>
      <w:r w:rsidRPr="00F20481">
        <w:rPr>
          <w:rFonts w:ascii="Arial" w:hAnsi="Arial" w:cs="Arial"/>
          <w:bCs/>
          <w:sz w:val="20"/>
          <w:szCs w:val="20"/>
        </w:rPr>
        <w:fldChar w:fldCharType="begin">
          <w:ffData>
            <w:name w:val="Texto74"/>
            <w:enabled/>
            <w:calcOnExit w:val="0"/>
            <w:textInput/>
          </w:ffData>
        </w:fldChar>
      </w:r>
      <w:r w:rsidRPr="00F20481">
        <w:rPr>
          <w:rFonts w:ascii="Arial" w:hAnsi="Arial" w:cs="Arial"/>
          <w:bCs/>
          <w:sz w:val="20"/>
          <w:szCs w:val="20"/>
        </w:rPr>
        <w:instrText xml:space="preserve"> FORMTEXT </w:instrText>
      </w:r>
      <w:r w:rsidRPr="00F20481">
        <w:rPr>
          <w:rFonts w:ascii="Arial" w:hAnsi="Arial" w:cs="Arial"/>
          <w:bCs/>
          <w:sz w:val="20"/>
          <w:szCs w:val="20"/>
        </w:rPr>
      </w:r>
      <w:r w:rsidRPr="00F20481">
        <w:rPr>
          <w:rFonts w:ascii="Arial" w:hAnsi="Arial" w:cs="Arial"/>
          <w:bCs/>
          <w:sz w:val="20"/>
          <w:szCs w:val="20"/>
        </w:rPr>
        <w:fldChar w:fldCharType="separate"/>
      </w:r>
      <w:r w:rsidR="000E3499" w:rsidRPr="00F20481">
        <w:rPr>
          <w:rFonts w:ascii="Arial" w:hAnsi="Arial" w:cs="Arial"/>
          <w:bCs/>
          <w:sz w:val="20"/>
          <w:szCs w:val="20"/>
        </w:rPr>
        <w:t>cem reais</w:t>
      </w:r>
      <w:r w:rsidRPr="00F20481">
        <w:rPr>
          <w:rFonts w:ascii="Arial" w:hAnsi="Arial" w:cs="Arial"/>
          <w:bCs/>
          <w:sz w:val="20"/>
          <w:szCs w:val="20"/>
        </w:rPr>
        <w:fldChar w:fldCharType="end"/>
      </w:r>
      <w:r w:rsidRPr="00F20481">
        <w:rPr>
          <w:rFonts w:ascii="Arial" w:hAnsi="Arial" w:cs="Arial"/>
          <w:sz w:val="20"/>
          <w:szCs w:val="20"/>
        </w:rPr>
        <w:t>).</w:t>
      </w:r>
    </w:p>
    <w:p w:rsidR="0079412A" w:rsidRPr="00F20481" w:rsidRDefault="0079412A" w:rsidP="0079412A">
      <w:pPr>
        <w:pStyle w:val="PargrafodaLista"/>
        <w:numPr>
          <w:ilvl w:val="1"/>
          <w:numId w:val="11"/>
        </w:numPr>
        <w:spacing w:line="360" w:lineRule="auto"/>
        <w:ind w:left="0" w:firstLine="0"/>
        <w:jc w:val="both"/>
        <w:rPr>
          <w:rFonts w:ascii="Arial" w:hAnsi="Arial" w:cs="Arial"/>
          <w:iCs/>
          <w:sz w:val="20"/>
          <w:szCs w:val="20"/>
        </w:rPr>
      </w:pPr>
      <w:r w:rsidRPr="00F20481">
        <w:rPr>
          <w:rFonts w:ascii="Arial" w:hAnsi="Arial" w:cs="Arial"/>
          <w:iCs/>
          <w:sz w:val="20"/>
          <w:szCs w:val="20"/>
        </w:rPr>
        <w:t xml:space="preserve">Será adotado </w:t>
      </w:r>
      <w:r w:rsidRPr="00F20481">
        <w:rPr>
          <w:rFonts w:ascii="Arial" w:hAnsi="Arial" w:cs="Arial"/>
          <w:sz w:val="20"/>
          <w:szCs w:val="20"/>
        </w:rPr>
        <w:t>para o envio de lances no pregão eletrônico o modo de disputa “</w:t>
      </w:r>
      <w:r w:rsidRPr="00F20481">
        <w:rPr>
          <w:rFonts w:ascii="Arial" w:hAnsi="Arial" w:cs="Arial"/>
          <w:bCs/>
          <w:sz w:val="20"/>
          <w:szCs w:val="20"/>
        </w:rPr>
        <w:fldChar w:fldCharType="begin">
          <w:ffData>
            <w:name w:val="Texto74"/>
            <w:enabled/>
            <w:calcOnExit w:val="0"/>
            <w:textInput/>
          </w:ffData>
        </w:fldChar>
      </w:r>
      <w:r w:rsidRPr="00F20481">
        <w:rPr>
          <w:rFonts w:ascii="Arial" w:hAnsi="Arial" w:cs="Arial"/>
          <w:bCs/>
          <w:sz w:val="20"/>
          <w:szCs w:val="20"/>
        </w:rPr>
        <w:instrText xml:space="preserve"> FORMTEXT </w:instrText>
      </w:r>
      <w:r w:rsidRPr="00F20481">
        <w:rPr>
          <w:rFonts w:ascii="Arial" w:hAnsi="Arial" w:cs="Arial"/>
          <w:bCs/>
          <w:sz w:val="20"/>
          <w:szCs w:val="20"/>
        </w:rPr>
      </w:r>
      <w:r w:rsidRPr="00F20481">
        <w:rPr>
          <w:rFonts w:ascii="Arial" w:hAnsi="Arial" w:cs="Arial"/>
          <w:bCs/>
          <w:sz w:val="20"/>
          <w:szCs w:val="20"/>
        </w:rPr>
        <w:fldChar w:fldCharType="separate"/>
      </w:r>
      <w:r w:rsidRPr="00F20481">
        <w:rPr>
          <w:rFonts w:ascii="Arial" w:hAnsi="Arial" w:cs="Arial"/>
          <w:sz w:val="20"/>
          <w:szCs w:val="20"/>
        </w:rPr>
        <w:t>aberto</w:t>
      </w:r>
      <w:r w:rsidRPr="00F20481">
        <w:rPr>
          <w:rFonts w:ascii="Arial" w:hAnsi="Arial" w:cs="Arial"/>
          <w:bCs/>
          <w:sz w:val="20"/>
          <w:szCs w:val="20"/>
        </w:rPr>
        <w:fldChar w:fldCharType="end"/>
      </w:r>
      <w:r w:rsidRPr="00F20481">
        <w:rPr>
          <w:rFonts w:ascii="Arial" w:hAnsi="Arial" w:cs="Arial"/>
          <w:sz w:val="20"/>
          <w:szCs w:val="20"/>
        </w:rPr>
        <w:t xml:space="preserve">”, em que os </w:t>
      </w:r>
      <w:r w:rsidRPr="00F20481">
        <w:rPr>
          <w:rFonts w:ascii="Arial" w:hAnsi="Arial" w:cs="Arial"/>
          <w:iCs/>
          <w:sz w:val="20"/>
          <w:szCs w:val="20"/>
        </w:rPr>
        <w:t>licitantes</w:t>
      </w:r>
      <w:r w:rsidRPr="00F20481">
        <w:rPr>
          <w:rFonts w:ascii="Arial" w:hAnsi="Arial" w:cs="Arial"/>
          <w:sz w:val="20"/>
          <w:szCs w:val="20"/>
        </w:rPr>
        <w:t xml:space="preserve"> apresentarão lances públicos e sucessivos, com prorrogações.</w:t>
      </w:r>
    </w:p>
    <w:p w:rsidR="0079412A" w:rsidRPr="00F20481" w:rsidRDefault="0079412A" w:rsidP="0079412A">
      <w:pPr>
        <w:pStyle w:val="PargrafodaLista"/>
        <w:numPr>
          <w:ilvl w:val="1"/>
          <w:numId w:val="11"/>
        </w:numPr>
        <w:spacing w:line="360" w:lineRule="auto"/>
        <w:ind w:left="0" w:firstLine="0"/>
        <w:jc w:val="both"/>
        <w:rPr>
          <w:rFonts w:ascii="Arial" w:hAnsi="Arial" w:cs="Arial"/>
          <w:iCs/>
          <w:sz w:val="20"/>
          <w:szCs w:val="20"/>
        </w:rPr>
      </w:pPr>
      <w:r w:rsidRPr="00F20481">
        <w:rPr>
          <w:rFonts w:ascii="Arial" w:hAnsi="Arial" w:cs="Arial"/>
          <w:sz w:val="20"/>
          <w:szCs w:val="20"/>
        </w:rPr>
        <w:t>A etapa de lances da sessão pública terá duração de dez minutos e, após isso, será prorrogada automaticamente pelo sistema quando houver lance ofertado nos últimos dois minutos do período de duração da sessão pública.</w:t>
      </w:r>
    </w:p>
    <w:p w:rsidR="0079412A" w:rsidRPr="00F20481" w:rsidRDefault="0079412A" w:rsidP="0079412A">
      <w:pPr>
        <w:pStyle w:val="PargrafodaLista"/>
        <w:numPr>
          <w:ilvl w:val="1"/>
          <w:numId w:val="11"/>
        </w:numPr>
        <w:spacing w:line="360" w:lineRule="auto"/>
        <w:ind w:left="0" w:firstLine="0"/>
        <w:jc w:val="both"/>
        <w:rPr>
          <w:rFonts w:ascii="Arial" w:hAnsi="Arial" w:cs="Arial"/>
          <w:iCs/>
          <w:sz w:val="20"/>
          <w:szCs w:val="20"/>
        </w:rPr>
      </w:pPr>
      <w:r w:rsidRPr="00F20481">
        <w:rPr>
          <w:rFonts w:ascii="Arial" w:hAnsi="Arial" w:cs="Arial"/>
          <w:sz w:val="20"/>
          <w:szCs w:val="20"/>
        </w:rPr>
        <w:t>A prorrogação automática da etapa de lances, de que trata o item anterior, será de dois minutos e ocorrerá sucessivamente sempre que houver lances enviados nesse período de prorrogação, inclusive no caso de lances intermediários.</w:t>
      </w:r>
    </w:p>
    <w:p w:rsidR="0079412A" w:rsidRPr="00F20481" w:rsidRDefault="0079412A" w:rsidP="0079412A">
      <w:pPr>
        <w:pStyle w:val="PargrafodaLista"/>
        <w:numPr>
          <w:ilvl w:val="1"/>
          <w:numId w:val="11"/>
        </w:numPr>
        <w:spacing w:line="360" w:lineRule="auto"/>
        <w:ind w:left="0" w:firstLine="0"/>
        <w:jc w:val="both"/>
        <w:rPr>
          <w:rFonts w:ascii="Arial" w:hAnsi="Arial" w:cs="Arial"/>
          <w:iCs/>
          <w:sz w:val="20"/>
          <w:szCs w:val="20"/>
        </w:rPr>
      </w:pPr>
      <w:r w:rsidRPr="00F20481">
        <w:rPr>
          <w:rFonts w:ascii="Arial" w:hAnsi="Arial" w:cs="Arial"/>
          <w:sz w:val="20"/>
          <w:szCs w:val="20"/>
        </w:rPr>
        <w:t>Não havendo novos lances na forma estabelecida nos itens anteriores, a sessão pública encerrar-se-á automaticamente.</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sz w:val="20"/>
          <w:szCs w:val="20"/>
        </w:rPr>
        <w:t>Encerrada a fase competitiva sem que haja a prorrogação automática pelo sistema, poderá o pregoeiro, assessorado pela equipe de apoio, justificadamente, admitir o reinício da sessão pública de lances, em prol da consecução do melhor preço.</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rPr>
        <w:t>Não serão aceitos dois ou mais lances de mesmo valor, prevalecendo aquele que for recebido e registrado em primeiro lugar.</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rPr>
        <w:t>Durante o transcurso da sessão pública, os licitantes serão informados, em tempo real, do valor do menor lance registrado, vedada a identificação do licitante.</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rPr>
        <w:t>No caso de desconexão com o Pregoeiro, no decorrer da etapa competitiva do Pregão, o sistema eletrônico poderá permanecer acessível aos licitantes para a recepção dos lances.</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r w:rsidRPr="00F20481">
        <w:rPr>
          <w:rFonts w:ascii="Arial" w:hAnsi="Arial" w:cs="Arial"/>
          <w:color w:val="000000" w:themeColor="text1"/>
          <w:sz w:val="20"/>
          <w:szCs w:val="20"/>
        </w:rPr>
        <w:t>.</w:t>
      </w:r>
    </w:p>
    <w:p w:rsidR="0079412A" w:rsidRPr="00F20481" w:rsidRDefault="0079412A" w:rsidP="0079412A">
      <w:pPr>
        <w:pStyle w:val="PargrafodaLista"/>
        <w:numPr>
          <w:ilvl w:val="1"/>
          <w:numId w:val="11"/>
        </w:numPr>
        <w:spacing w:line="360" w:lineRule="auto"/>
        <w:ind w:left="0" w:firstLine="0"/>
        <w:jc w:val="both"/>
        <w:rPr>
          <w:rFonts w:ascii="Arial" w:eastAsia="Zurich BT" w:hAnsi="Arial" w:cs="Arial"/>
          <w:sz w:val="20"/>
          <w:szCs w:val="20"/>
        </w:rPr>
      </w:pPr>
      <w:r w:rsidRPr="00F20481">
        <w:rPr>
          <w:rFonts w:ascii="Arial" w:hAnsi="Arial" w:cs="Arial"/>
          <w:color w:val="000000"/>
          <w:sz w:val="20"/>
          <w:szCs w:val="20"/>
        </w:rPr>
        <w:t xml:space="preserve">O Critério de julgamento adotado será o </w:t>
      </w:r>
      <w:r w:rsidRPr="00F20481">
        <w:rPr>
          <w:rFonts w:ascii="Arial" w:hAnsi="Arial" w:cs="Arial"/>
          <w:sz w:val="20"/>
          <w:szCs w:val="20"/>
        </w:rPr>
        <w:t>menor preço</w:t>
      </w:r>
      <w:r w:rsidRPr="00F20481">
        <w:rPr>
          <w:rFonts w:ascii="Arial" w:hAnsi="Arial" w:cs="Arial"/>
          <w:color w:val="000000"/>
          <w:sz w:val="20"/>
          <w:szCs w:val="20"/>
        </w:rPr>
        <w:t>, conforme definido neste Edital e seus anexos.</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lang w:eastAsia="en-US"/>
        </w:rPr>
      </w:pPr>
      <w:r w:rsidRPr="00F20481">
        <w:rPr>
          <w:rFonts w:ascii="Arial" w:hAnsi="Arial" w:cs="Arial"/>
          <w:color w:val="000000" w:themeColor="text1"/>
          <w:sz w:val="20"/>
          <w:szCs w:val="20"/>
          <w:lang w:eastAsia="en-US"/>
        </w:rPr>
        <w:t>Caso o licitante não apresente lances, concorrerá com o valor de sua proposta.</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lang w:eastAsia="en-US"/>
        </w:rPr>
      </w:pPr>
      <w:r w:rsidRPr="00F20481">
        <w:rPr>
          <w:rFonts w:ascii="Arial" w:hAnsi="Arial" w:cs="Arial"/>
          <w:color w:val="000000"/>
          <w:sz w:val="20"/>
          <w:szCs w:val="20"/>
          <w:lang w:eastAsia="en-US"/>
        </w:rPr>
        <w:lastRenderedPageBreak/>
        <w:t>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arts. 44 e 45 da LC nº 123, de 2006, regulamentada pelo Decreto nº 8.538, de 2015.</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lang w:eastAsia="en-US"/>
        </w:rPr>
      </w:pPr>
      <w:r w:rsidRPr="00F20481">
        <w:rPr>
          <w:rFonts w:ascii="Arial" w:hAnsi="Arial" w:cs="Arial"/>
          <w:color w:val="000000"/>
          <w:sz w:val="20"/>
          <w:szCs w:val="20"/>
          <w:lang w:eastAsia="en-US"/>
        </w:rPr>
        <w:t xml:space="preserve">Nessas condições, as propostas de microempresas e empresas de pequeno porte que se encontrarem na faixa de até 5% (cinco por cento) acima da </w:t>
      </w:r>
      <w:r w:rsidRPr="00F20481">
        <w:rPr>
          <w:rFonts w:ascii="Arial" w:hAnsi="Arial" w:cs="Arial"/>
          <w:color w:val="000000" w:themeColor="text1"/>
          <w:sz w:val="20"/>
          <w:szCs w:val="20"/>
        </w:rPr>
        <w:t>melhor proposta ou melhor lance</w:t>
      </w:r>
      <w:r w:rsidRPr="00F20481">
        <w:rPr>
          <w:rFonts w:ascii="Arial" w:hAnsi="Arial" w:cs="Arial"/>
          <w:color w:val="000000"/>
          <w:sz w:val="20"/>
          <w:szCs w:val="20"/>
          <w:lang w:eastAsia="en-US"/>
        </w:rPr>
        <w:t xml:space="preserve"> serão consideradas empatadas com a primeira colocada.</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lang w:eastAsia="en-US"/>
        </w:rPr>
      </w:pPr>
      <w:r w:rsidRPr="00F20481">
        <w:rPr>
          <w:rFonts w:ascii="Arial" w:hAnsi="Arial" w:cs="Arial"/>
          <w:color w:val="000000"/>
          <w:sz w:val="20"/>
          <w:szCs w:val="20"/>
          <w:lang w:eastAsia="en-US"/>
        </w:rPr>
        <w:t>A melhor classificada nos termos do item anterior terá o direito de encaminhar uma última oferta para desempate, obrigatoriamente em valor inferior ao da primeira colocada, no prazo de 5 (cinco) minutos controlados pelo sistema, contados após a comunicação automática para tanto.</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lang w:eastAsia="en-US"/>
        </w:rPr>
      </w:pPr>
      <w:r w:rsidRPr="00F20481">
        <w:rPr>
          <w:rFonts w:ascii="Arial" w:hAnsi="Arial" w:cs="Arial"/>
          <w:color w:val="000000"/>
          <w:sz w:val="20"/>
          <w:szCs w:val="20"/>
          <w:lang w:eastAsia="en-US"/>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lang w:eastAsia="en-US"/>
        </w:rPr>
      </w:pPr>
      <w:r w:rsidRPr="00F20481">
        <w:rPr>
          <w:rFonts w:ascii="Arial" w:hAnsi="Arial" w:cs="Arial"/>
          <w:color w:val="000000"/>
          <w:sz w:val="20"/>
          <w:szCs w:val="20"/>
          <w:lang w:eastAsia="en-US"/>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lang w:eastAsia="en-US"/>
        </w:rPr>
      </w:pPr>
      <w:r w:rsidRPr="00F20481">
        <w:rPr>
          <w:rFonts w:ascii="Arial" w:eastAsia="Arial" w:hAnsi="Arial" w:cs="Arial"/>
          <w:sz w:val="20"/>
          <w:szCs w:val="20"/>
        </w:rPr>
        <w:t>Só poderá haver empate entre propostas iguais (não seguidas de lances), ou entre lances finais da fase fechada do modo de disputa aberto e fechado.</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lang w:eastAsia="en-US"/>
        </w:rPr>
      </w:pPr>
      <w:r w:rsidRPr="00F20481">
        <w:rPr>
          <w:rFonts w:ascii="Arial" w:hAnsi="Arial" w:cs="Arial"/>
          <w:color w:val="000000" w:themeColor="text1"/>
          <w:sz w:val="20"/>
          <w:szCs w:val="20"/>
        </w:rPr>
        <w:t xml:space="preserve">Havendo </w:t>
      </w:r>
      <w:r w:rsidRPr="00F20481">
        <w:rPr>
          <w:rFonts w:ascii="Arial" w:eastAsia="Arial" w:hAnsi="Arial" w:cs="Arial"/>
          <w:sz w:val="20"/>
          <w:szCs w:val="20"/>
        </w:rPr>
        <w:t>eventual</w:t>
      </w:r>
      <w:r w:rsidRPr="00F20481">
        <w:rPr>
          <w:rFonts w:ascii="Arial" w:hAnsi="Arial" w:cs="Arial"/>
          <w:color w:val="000000" w:themeColor="text1"/>
          <w:sz w:val="20"/>
          <w:szCs w:val="20"/>
        </w:rPr>
        <w:t xml:space="preserve"> empate entre propostas ou lances</w:t>
      </w:r>
      <w:r w:rsidRPr="00F20481">
        <w:rPr>
          <w:rFonts w:ascii="Arial" w:hAnsi="Arial" w:cs="Arial"/>
          <w:color w:val="000000"/>
          <w:sz w:val="20"/>
          <w:szCs w:val="20"/>
          <w:lang w:eastAsia="en-US"/>
        </w:rPr>
        <w:t>, o critério de desempate será aquele previsto no art. 3º, § 2º, da Lei nº 8.666, de 1993, assegurando-se a preferência, sucessivamente, aos bens produzidos:</w:t>
      </w:r>
    </w:p>
    <w:p w:rsidR="0079412A" w:rsidRPr="00F20481" w:rsidRDefault="0079412A" w:rsidP="0079412A">
      <w:pPr>
        <w:pStyle w:val="PargrafodaLista"/>
        <w:numPr>
          <w:ilvl w:val="2"/>
          <w:numId w:val="11"/>
        </w:numPr>
        <w:spacing w:line="360" w:lineRule="auto"/>
        <w:ind w:left="709" w:firstLine="0"/>
        <w:jc w:val="both"/>
        <w:rPr>
          <w:rFonts w:ascii="Arial" w:hAnsi="Arial" w:cs="Arial"/>
          <w:color w:val="000000"/>
          <w:sz w:val="20"/>
          <w:szCs w:val="20"/>
          <w:lang w:eastAsia="en-US"/>
        </w:rPr>
      </w:pPr>
      <w:r w:rsidRPr="00F20481">
        <w:rPr>
          <w:rFonts w:ascii="Arial" w:hAnsi="Arial" w:cs="Arial"/>
          <w:color w:val="000000"/>
          <w:sz w:val="20"/>
          <w:szCs w:val="20"/>
          <w:lang w:eastAsia="en-US"/>
        </w:rPr>
        <w:t>no pais;</w:t>
      </w:r>
    </w:p>
    <w:p w:rsidR="0079412A" w:rsidRPr="00F20481" w:rsidRDefault="0079412A" w:rsidP="0079412A">
      <w:pPr>
        <w:pStyle w:val="PargrafodaLista"/>
        <w:numPr>
          <w:ilvl w:val="2"/>
          <w:numId w:val="11"/>
        </w:numPr>
        <w:spacing w:line="360" w:lineRule="auto"/>
        <w:ind w:left="709" w:firstLine="0"/>
        <w:jc w:val="both"/>
        <w:rPr>
          <w:rFonts w:ascii="Arial" w:hAnsi="Arial" w:cs="Arial"/>
          <w:color w:val="000000"/>
          <w:sz w:val="20"/>
          <w:szCs w:val="20"/>
          <w:lang w:eastAsia="en-US"/>
        </w:rPr>
      </w:pPr>
      <w:r w:rsidRPr="00F20481">
        <w:rPr>
          <w:rFonts w:ascii="Arial" w:hAnsi="Arial" w:cs="Arial"/>
          <w:color w:val="000000"/>
          <w:sz w:val="20"/>
          <w:szCs w:val="20"/>
          <w:lang w:eastAsia="en-US"/>
        </w:rPr>
        <w:t>por empresas brasileiras;</w:t>
      </w:r>
    </w:p>
    <w:p w:rsidR="0079412A" w:rsidRPr="00F20481" w:rsidRDefault="0079412A" w:rsidP="0079412A">
      <w:pPr>
        <w:pStyle w:val="PargrafodaLista"/>
        <w:numPr>
          <w:ilvl w:val="2"/>
          <w:numId w:val="11"/>
        </w:numPr>
        <w:spacing w:line="360" w:lineRule="auto"/>
        <w:ind w:left="709" w:firstLine="0"/>
        <w:jc w:val="both"/>
        <w:rPr>
          <w:rFonts w:ascii="Arial" w:hAnsi="Arial" w:cs="Arial"/>
          <w:color w:val="000000"/>
          <w:sz w:val="20"/>
          <w:szCs w:val="20"/>
          <w:lang w:eastAsia="en-US"/>
        </w:rPr>
      </w:pPr>
      <w:r w:rsidRPr="00F20481">
        <w:rPr>
          <w:rFonts w:ascii="Arial" w:hAnsi="Arial" w:cs="Arial"/>
          <w:color w:val="000000"/>
          <w:sz w:val="20"/>
          <w:szCs w:val="20"/>
          <w:lang w:eastAsia="en-US"/>
        </w:rPr>
        <w:t>por empresas que invistam em pesquisa e no desenvolvimento de tecnologia no País;</w:t>
      </w:r>
    </w:p>
    <w:p w:rsidR="0079412A" w:rsidRPr="00F20481" w:rsidRDefault="0079412A" w:rsidP="0079412A">
      <w:pPr>
        <w:pStyle w:val="PargrafodaLista"/>
        <w:numPr>
          <w:ilvl w:val="2"/>
          <w:numId w:val="11"/>
        </w:numPr>
        <w:spacing w:line="360" w:lineRule="auto"/>
        <w:ind w:left="709" w:firstLine="0"/>
        <w:jc w:val="both"/>
        <w:rPr>
          <w:rFonts w:ascii="Arial" w:hAnsi="Arial" w:cs="Arial"/>
          <w:color w:val="000000"/>
          <w:sz w:val="20"/>
          <w:szCs w:val="20"/>
          <w:lang w:eastAsia="en-US"/>
        </w:rPr>
      </w:pPr>
      <w:r w:rsidRPr="00F20481">
        <w:rPr>
          <w:rFonts w:ascii="Arial" w:hAnsi="Arial" w:cs="Arial"/>
          <w:color w:val="000000"/>
          <w:sz w:val="20"/>
          <w:szCs w:val="20"/>
          <w:lang w:eastAsia="en-US"/>
        </w:rPr>
        <w:t>por empresas que comprovem cumprimento de reserva de cargos prevista em lei para pessoa com deficiência ou para reabilitado da Previdência Social e que atendam às regras de acessibilidade previstas na legislação.</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lang w:eastAsia="en-US"/>
        </w:rPr>
      </w:pPr>
      <w:r w:rsidRPr="00F20481">
        <w:rPr>
          <w:rFonts w:ascii="Arial" w:hAnsi="Arial" w:cs="Arial"/>
          <w:sz w:val="20"/>
          <w:szCs w:val="20"/>
        </w:rPr>
        <w:t xml:space="preserve">Persistindo </w:t>
      </w:r>
      <w:r w:rsidRPr="00F20481">
        <w:rPr>
          <w:rFonts w:ascii="Arial" w:eastAsia="Arial" w:hAnsi="Arial" w:cs="Arial"/>
          <w:sz w:val="20"/>
          <w:szCs w:val="20"/>
        </w:rPr>
        <w:t xml:space="preserve">o empate, </w:t>
      </w:r>
      <w:r w:rsidRPr="00F20481">
        <w:rPr>
          <w:rFonts w:ascii="Arial" w:hAnsi="Arial" w:cs="Arial"/>
          <w:color w:val="000000"/>
          <w:sz w:val="20"/>
          <w:szCs w:val="20"/>
        </w:rPr>
        <w:t>a proposta vencedora será sorteada pelo sistema eletrônico dentre as propostas ou os lances empatados</w:t>
      </w:r>
      <w:r w:rsidRPr="00F20481">
        <w:rPr>
          <w:rFonts w:ascii="Arial" w:eastAsia="Arial" w:hAnsi="Arial" w:cs="Arial"/>
          <w:sz w:val="20"/>
          <w:szCs w:val="20"/>
        </w:rPr>
        <w:t>.</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lang w:eastAsia="en-US"/>
        </w:rPr>
      </w:pPr>
      <w:r w:rsidRPr="00F20481">
        <w:rPr>
          <w:rFonts w:ascii="Arial" w:hAnsi="Arial" w:cs="Arial"/>
          <w:color w:val="000000"/>
          <w:sz w:val="20"/>
          <w:szCs w:val="20"/>
        </w:rPr>
        <w:t>Encerrada a etapa de envio de lances da sessão pública, o pregoeiro deverá encaminhar, pelo sistema eletrônico, contraproposta ao licitante que tenha apresentado o melhor preço, para que seja obtida melhor proposta, vedada a negociação em condições diferentes das previstas neste Edital.</w:t>
      </w:r>
    </w:p>
    <w:p w:rsidR="0079412A" w:rsidRPr="00F20481" w:rsidRDefault="0079412A" w:rsidP="0079412A">
      <w:pPr>
        <w:pStyle w:val="PargrafodaLista"/>
        <w:numPr>
          <w:ilvl w:val="2"/>
          <w:numId w:val="11"/>
        </w:numPr>
        <w:spacing w:line="360" w:lineRule="auto"/>
        <w:ind w:left="709" w:firstLine="0"/>
        <w:jc w:val="both"/>
        <w:rPr>
          <w:rFonts w:ascii="Arial" w:eastAsia="Arial" w:hAnsi="Arial" w:cs="Arial"/>
          <w:sz w:val="20"/>
          <w:szCs w:val="20"/>
        </w:rPr>
      </w:pPr>
      <w:r w:rsidRPr="00F20481">
        <w:rPr>
          <w:rFonts w:ascii="Arial" w:hAnsi="Arial" w:cs="Arial"/>
          <w:color w:val="000000"/>
          <w:sz w:val="20"/>
          <w:szCs w:val="20"/>
          <w:lang w:eastAsia="en-US"/>
        </w:rPr>
        <w:t>A negociação será realizada por meio do sistema, podendo ser acompanhada pelos demais licitantes.</w:t>
      </w:r>
    </w:p>
    <w:p w:rsidR="0079412A" w:rsidRPr="00F20481" w:rsidRDefault="0079412A" w:rsidP="0079412A">
      <w:pPr>
        <w:pStyle w:val="PargrafodaLista"/>
        <w:numPr>
          <w:ilvl w:val="2"/>
          <w:numId w:val="11"/>
        </w:numPr>
        <w:spacing w:line="360" w:lineRule="auto"/>
        <w:ind w:left="709" w:firstLine="0"/>
        <w:jc w:val="both"/>
        <w:rPr>
          <w:rFonts w:ascii="Arial" w:eastAsia="Arial" w:hAnsi="Arial" w:cs="Arial"/>
          <w:sz w:val="20"/>
          <w:szCs w:val="20"/>
        </w:rPr>
      </w:pPr>
      <w:r w:rsidRPr="00F20481">
        <w:rPr>
          <w:rFonts w:ascii="Arial" w:hAnsi="Arial" w:cs="Arial"/>
          <w:color w:val="000000"/>
          <w:sz w:val="20"/>
          <w:szCs w:val="20"/>
        </w:rPr>
        <w:t xml:space="preserve">O pregoeiro solicitará ao licitante </w:t>
      </w:r>
      <w:r w:rsidRPr="00F20481">
        <w:rPr>
          <w:rFonts w:ascii="Arial" w:hAnsi="Arial" w:cs="Arial"/>
          <w:color w:val="000000" w:themeColor="text1"/>
          <w:sz w:val="20"/>
          <w:szCs w:val="20"/>
        </w:rPr>
        <w:t xml:space="preserve">melhor classificado </w:t>
      </w:r>
      <w:r w:rsidRPr="00F20481">
        <w:rPr>
          <w:rFonts w:ascii="Arial" w:hAnsi="Arial" w:cs="Arial"/>
          <w:color w:val="000000"/>
          <w:sz w:val="20"/>
          <w:szCs w:val="20"/>
        </w:rPr>
        <w:t xml:space="preserve">que, </w:t>
      </w:r>
      <w:r w:rsidRPr="00F20481">
        <w:rPr>
          <w:rFonts w:ascii="Arial" w:hAnsi="Arial" w:cs="Arial"/>
          <w:sz w:val="20"/>
          <w:szCs w:val="20"/>
        </w:rPr>
        <w:t>no prazo de 02 (duas)horas,</w:t>
      </w:r>
      <w:r w:rsidRPr="00F20481">
        <w:rPr>
          <w:rFonts w:ascii="Arial" w:hAnsi="Arial" w:cs="Arial"/>
          <w:color w:val="000000" w:themeColor="text1"/>
          <w:sz w:val="20"/>
          <w:szCs w:val="20"/>
        </w:rPr>
        <w:t xml:space="preserve"> envie </w:t>
      </w:r>
      <w:r w:rsidRPr="00F20481">
        <w:rPr>
          <w:rFonts w:ascii="Arial" w:hAnsi="Arial" w:cs="Arial"/>
          <w:color w:val="000000"/>
          <w:sz w:val="20"/>
          <w:szCs w:val="20"/>
        </w:rPr>
        <w:t xml:space="preserve">a proposta adequada ao último lance ofertado após a negociação realizada, acompanhada, se for o </w:t>
      </w:r>
      <w:r w:rsidRPr="00F20481">
        <w:rPr>
          <w:rFonts w:ascii="Arial" w:hAnsi="Arial" w:cs="Arial"/>
          <w:color w:val="000000"/>
          <w:sz w:val="20"/>
          <w:szCs w:val="20"/>
        </w:rPr>
        <w:lastRenderedPageBreak/>
        <w:t xml:space="preserve">caso, dos documentos complementares, quando necessários à confirmação daqueles exigidos neste Edital e já apresentados. </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lang w:eastAsia="en-US"/>
        </w:rPr>
      </w:pPr>
      <w:r w:rsidRPr="00F20481">
        <w:rPr>
          <w:rFonts w:ascii="Arial" w:hAnsi="Arial" w:cs="Arial"/>
          <w:color w:val="000000"/>
          <w:sz w:val="20"/>
          <w:szCs w:val="20"/>
          <w:lang w:eastAsia="en-US"/>
        </w:rPr>
        <w:t>Após a negociação do preço, o Pregoeiro iniciará a fase de aceitação e julgamento da proposta.</w:t>
      </w:r>
    </w:p>
    <w:p w:rsidR="0079412A" w:rsidRPr="00F20481" w:rsidRDefault="0079412A" w:rsidP="0079412A">
      <w:pPr>
        <w:spacing w:line="360" w:lineRule="auto"/>
        <w:jc w:val="both"/>
        <w:rPr>
          <w:rFonts w:ascii="Arial" w:hAnsi="Arial" w:cs="Arial"/>
          <w:color w:val="000000"/>
          <w:sz w:val="20"/>
          <w:szCs w:val="20"/>
          <w:lang w:eastAsia="en-US"/>
        </w:rPr>
      </w:pPr>
    </w:p>
    <w:p w:rsidR="0079412A" w:rsidRPr="00F20481" w:rsidRDefault="0079412A" w:rsidP="0079412A">
      <w:pPr>
        <w:pStyle w:val="PargrafodaLista"/>
        <w:numPr>
          <w:ilvl w:val="0"/>
          <w:numId w:val="11"/>
        </w:numPr>
        <w:spacing w:line="360" w:lineRule="auto"/>
        <w:ind w:left="284" w:hanging="284"/>
        <w:jc w:val="both"/>
        <w:rPr>
          <w:rFonts w:ascii="Arial" w:hAnsi="Arial" w:cs="Arial"/>
          <w:b/>
          <w:sz w:val="20"/>
          <w:szCs w:val="20"/>
        </w:rPr>
      </w:pPr>
      <w:r w:rsidRPr="00F20481">
        <w:rPr>
          <w:rFonts w:ascii="Arial" w:hAnsi="Arial" w:cs="Arial"/>
          <w:b/>
          <w:sz w:val="20"/>
          <w:szCs w:val="20"/>
          <w:lang w:eastAsia="en-US"/>
        </w:rPr>
        <w:t>DA ACEITABILIDADE DA PROPOSTA VENCEDORA</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themeColor="text1"/>
          <w:sz w:val="20"/>
          <w:szCs w:val="20"/>
        </w:rPr>
      </w:pPr>
      <w:r w:rsidRPr="00F20481">
        <w:rPr>
          <w:rFonts w:ascii="Arial" w:hAnsi="Arial" w:cs="Arial"/>
          <w:sz w:val="20"/>
          <w:szCs w:val="20"/>
        </w:rPr>
        <w:t xml:space="preserve">Encerrada </w:t>
      </w:r>
      <w:r w:rsidRPr="00F20481">
        <w:rPr>
          <w:rFonts w:ascii="Arial" w:hAnsi="Arial" w:cs="Arial"/>
          <w:color w:val="000000"/>
          <w:sz w:val="20"/>
          <w:szCs w:val="20"/>
        </w:rPr>
        <w:t>a etapa de negociação, o pregoeiro examinará a proposta classificada em primeiro lugar quanto à adequação ao objeto e à compatibilidade do preço em relação ao máximo estipulado para contratação neste Edital e em seus anexos, observado o disposto no parágrafo único do art. 7º e no § 9º do art. 26 do Decreto n.º 10.024/2019.</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themeColor="text1"/>
          <w:sz w:val="20"/>
          <w:szCs w:val="20"/>
        </w:rPr>
      </w:pPr>
      <w:r w:rsidRPr="00F20481">
        <w:rPr>
          <w:rFonts w:ascii="Arial" w:hAnsi="Arial" w:cs="Arial"/>
          <w:color w:val="000000"/>
          <w:sz w:val="20"/>
          <w:szCs w:val="20"/>
        </w:rPr>
        <w:t>O licitante qualificado como produtor rural pessoa física deverá incluir, na sua proposta, os percentuais das contribuições previstas no art. 176 da Instrução Normativa RFB n. 971, de 2009, em razão do disposto no art. 184, inciso V, sob pena de desclassificação</w:t>
      </w:r>
      <w:r w:rsidRPr="00F20481">
        <w:rPr>
          <w:rFonts w:ascii="Arial" w:hAnsi="Arial" w:cs="Arial"/>
          <w:color w:val="000000" w:themeColor="text1"/>
          <w:sz w:val="20"/>
          <w:szCs w:val="20"/>
        </w:rPr>
        <w:t>.</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themeColor="text1"/>
          <w:sz w:val="20"/>
          <w:szCs w:val="20"/>
        </w:rPr>
      </w:pPr>
      <w:r w:rsidRPr="00F20481">
        <w:rPr>
          <w:rFonts w:ascii="Arial" w:hAnsi="Arial" w:cs="Arial"/>
          <w:color w:val="000000"/>
          <w:sz w:val="20"/>
          <w:szCs w:val="20"/>
        </w:rPr>
        <w:t>Será desclassificada a proposta ou o lance vencedor, apresentar preço final superior ao preço máximo fixado (Acórdão nº 1455/2018 -TCU - Plenário), desconto menor do que o mínimo exigido ou que apresentar preço manifestamente inexequível.</w:t>
      </w:r>
    </w:p>
    <w:p w:rsidR="0079412A" w:rsidRPr="00F20481" w:rsidRDefault="0079412A" w:rsidP="0079412A">
      <w:pPr>
        <w:pStyle w:val="PargrafodaLista"/>
        <w:numPr>
          <w:ilvl w:val="2"/>
          <w:numId w:val="11"/>
        </w:numPr>
        <w:spacing w:line="360" w:lineRule="auto"/>
        <w:ind w:left="709" w:firstLine="0"/>
        <w:jc w:val="both"/>
        <w:rPr>
          <w:rFonts w:ascii="Arial" w:hAnsi="Arial" w:cs="Arial"/>
          <w:color w:val="000000" w:themeColor="text1"/>
          <w:sz w:val="20"/>
          <w:szCs w:val="20"/>
        </w:rPr>
      </w:pPr>
      <w:r w:rsidRPr="00F20481">
        <w:rPr>
          <w:rFonts w:ascii="Arial" w:hAnsi="Arial" w:cs="Arial"/>
          <w:sz w:val="20"/>
          <w:szCs w:val="20"/>
          <w:bdr w:val="none" w:sz="0" w:space="0" w:color="auto" w:frame="1"/>
        </w:rPr>
        <w:t>Considera-se inexequível a proposta que apresente preços global ou unitários simbólicos, irrisórios ou de valor zero, incompatíveis com os preços dos insumos e salários de mercado, acrescidos dos respectivos encargos, ainda que o ato convocatório da licitação não tenha estabelecido limites mínimos, exceto quando se referirem a materiais e instalações de propriedade do próprio licitante, para os quais ele renuncie a parcela ou à totalidade da remuneração</w:t>
      </w:r>
      <w:r w:rsidRPr="00F20481">
        <w:rPr>
          <w:rFonts w:ascii="Arial" w:hAnsi="Arial" w:cs="Arial"/>
          <w:color w:val="000000" w:themeColor="text1"/>
          <w:sz w:val="20"/>
          <w:szCs w:val="20"/>
          <w:bdr w:val="none" w:sz="0" w:space="0" w:color="auto" w:frame="1"/>
        </w:rPr>
        <w:t>.</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themeColor="text1"/>
          <w:sz w:val="20"/>
          <w:szCs w:val="20"/>
        </w:rPr>
      </w:pPr>
      <w:r w:rsidRPr="00F20481">
        <w:rPr>
          <w:rFonts w:ascii="Arial" w:hAnsi="Arial" w:cs="Arial"/>
          <w:color w:val="000000" w:themeColor="text1"/>
          <w:sz w:val="20"/>
          <w:szCs w:val="20"/>
          <w:lang w:eastAsia="en-US"/>
        </w:rPr>
        <w:t>Qualquer interessado poderá requerer que se realizem diligências para aferir a exequibilidade e a legalidade das propostas, devendo apresentar as provas ou os indícios que fundamentam a suspeita;</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themeColor="text1"/>
          <w:sz w:val="20"/>
          <w:szCs w:val="20"/>
          <w:lang w:eastAsia="en-US"/>
        </w:rPr>
      </w:pPr>
      <w:r w:rsidRPr="00F20481">
        <w:rPr>
          <w:rFonts w:ascii="Arial" w:hAnsi="Arial" w:cs="Arial"/>
          <w:color w:val="000000" w:themeColor="text1"/>
          <w:sz w:val="20"/>
          <w:szCs w:val="20"/>
          <w:lang w:eastAsia="en-US"/>
        </w:rPr>
        <w:t>Na hipótese de necessidade de suspensão da sessão pública para a realização de diligências, com vistas ao saneamento das propostas, a sessão pública somente poderá ser reiniciada mediante aviso prévio no sistema com, no mínimo, vinte e quatro horas de antecedência, e a ocorrência será registrada em ata;</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themeColor="text1"/>
          <w:sz w:val="20"/>
          <w:szCs w:val="20"/>
          <w:lang w:eastAsia="en-US"/>
        </w:rPr>
      </w:pPr>
      <w:r w:rsidRPr="00F20481">
        <w:rPr>
          <w:rFonts w:ascii="Arial" w:hAnsi="Arial" w:cs="Arial"/>
          <w:color w:val="000000" w:themeColor="text1"/>
          <w:sz w:val="20"/>
          <w:szCs w:val="20"/>
          <w:lang w:eastAsia="en-US"/>
        </w:rPr>
        <w:t xml:space="preserve">O Pregoeiro poderá convocar o licitante para enviar documento digital complementar, por meio de funcionalidade disponível no sistema, no prazo de 02 </w:t>
      </w:r>
      <w:r w:rsidRPr="00F20481">
        <w:rPr>
          <w:rFonts w:ascii="Arial" w:hAnsi="Arial" w:cs="Arial"/>
          <w:sz w:val="20"/>
          <w:szCs w:val="20"/>
          <w:lang w:eastAsia="en-US"/>
        </w:rPr>
        <w:t xml:space="preserve">(duas) horas, </w:t>
      </w:r>
      <w:r w:rsidRPr="00F20481">
        <w:rPr>
          <w:rFonts w:ascii="Arial" w:hAnsi="Arial" w:cs="Arial"/>
          <w:color w:val="000000" w:themeColor="text1"/>
          <w:sz w:val="20"/>
          <w:szCs w:val="20"/>
          <w:lang w:eastAsia="en-US"/>
        </w:rPr>
        <w:t>sob pena de não aceitação da proposta.</w:t>
      </w:r>
    </w:p>
    <w:p w:rsidR="0079412A" w:rsidRPr="00F20481" w:rsidRDefault="0079412A" w:rsidP="0079412A">
      <w:pPr>
        <w:pStyle w:val="PargrafodaLista"/>
        <w:numPr>
          <w:ilvl w:val="2"/>
          <w:numId w:val="11"/>
        </w:numPr>
        <w:spacing w:line="360" w:lineRule="auto"/>
        <w:ind w:left="709" w:firstLine="0"/>
        <w:jc w:val="both"/>
        <w:rPr>
          <w:rFonts w:ascii="Arial" w:hAnsi="Arial" w:cs="Arial"/>
          <w:strike/>
          <w:sz w:val="20"/>
          <w:szCs w:val="20"/>
        </w:rPr>
      </w:pPr>
      <w:r w:rsidRPr="00F20481">
        <w:rPr>
          <w:rFonts w:ascii="Arial" w:hAnsi="Arial" w:cs="Arial"/>
          <w:color w:val="000000"/>
          <w:sz w:val="20"/>
          <w:szCs w:val="20"/>
          <w:lang w:eastAsia="en-US"/>
        </w:rPr>
        <w:t>É facultado ao pregoeiro prorrogar o prazo estabelecido, a partir de solicitação fundamentada feita no chat pelo licitante, antes de findo o prazo</w:t>
      </w:r>
      <w:r w:rsidRPr="00F20481">
        <w:rPr>
          <w:rFonts w:ascii="Arial" w:hAnsi="Arial" w:cs="Arial"/>
          <w:color w:val="000000" w:themeColor="text1"/>
          <w:sz w:val="20"/>
          <w:szCs w:val="20"/>
          <w:lang w:eastAsia="en-US"/>
        </w:rPr>
        <w:t>.</w:t>
      </w:r>
    </w:p>
    <w:p w:rsidR="0079412A" w:rsidRPr="00F20481" w:rsidRDefault="0079412A" w:rsidP="0079412A">
      <w:pPr>
        <w:pStyle w:val="PargrafodaLista"/>
        <w:numPr>
          <w:ilvl w:val="2"/>
          <w:numId w:val="11"/>
        </w:numPr>
        <w:spacing w:line="360" w:lineRule="auto"/>
        <w:ind w:left="709" w:firstLine="0"/>
        <w:jc w:val="both"/>
        <w:rPr>
          <w:rFonts w:ascii="Arial" w:hAnsi="Arial" w:cs="Arial"/>
          <w:strike/>
          <w:sz w:val="20"/>
          <w:szCs w:val="20"/>
        </w:rPr>
      </w:pPr>
      <w:r w:rsidRPr="00F20481">
        <w:rPr>
          <w:rFonts w:ascii="Arial" w:hAnsi="Arial" w:cs="Arial"/>
          <w:sz w:val="20"/>
          <w:szCs w:val="20"/>
          <w:lang w:eastAsia="en-US"/>
        </w:rPr>
        <w:t>Dentre os documentos passíveis de solicitação pelo Pregoeiro, destacam-se os que contenham as características do material ofertado, tais como marca, modelo, tipo, fabricante e procedência, além de outras informações pertinentes, a exemplo de catálogos, folhetos ou propostas, encaminhados por meio eletrônico, ou, se for o caso, por outro meio e prazo indicados pelo Pregoeiro, sem prejuízo do seu ulterior envio pelo sistema eletrônico, sob pena de não aceitação da proposta.</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themeColor="text1"/>
          <w:sz w:val="20"/>
          <w:szCs w:val="20"/>
          <w:lang w:eastAsia="en-US"/>
        </w:rPr>
      </w:pPr>
      <w:r w:rsidRPr="00F20481">
        <w:rPr>
          <w:rFonts w:ascii="Arial" w:hAnsi="Arial" w:cs="Arial"/>
          <w:bCs/>
          <w:iCs/>
          <w:color w:val="000000"/>
          <w:sz w:val="20"/>
          <w:szCs w:val="20"/>
        </w:rPr>
        <w:t>Se a proposta ou lance vencedor for desclassificado, o Pregoeiro examinará a proposta ou lance subsequente, e, assim sucessivamente, na ordem de classificação.</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rPr>
      </w:pPr>
      <w:r w:rsidRPr="00F20481">
        <w:rPr>
          <w:rFonts w:ascii="Arial" w:hAnsi="Arial" w:cs="Arial"/>
          <w:color w:val="000000"/>
          <w:sz w:val="20"/>
          <w:szCs w:val="20"/>
          <w:lang w:eastAsia="en-US"/>
        </w:rPr>
        <w:t>Havendo necessidade, o Pregoeiro suspenderá a sessão, informando no “</w:t>
      </w:r>
      <w:r w:rsidRPr="00F20481">
        <w:rPr>
          <w:rFonts w:ascii="Arial" w:hAnsi="Arial" w:cs="Arial"/>
          <w:i/>
          <w:color w:val="000000"/>
          <w:sz w:val="20"/>
          <w:szCs w:val="20"/>
          <w:lang w:eastAsia="en-US"/>
        </w:rPr>
        <w:t>chat</w:t>
      </w:r>
      <w:r w:rsidRPr="00F20481">
        <w:rPr>
          <w:rFonts w:ascii="Arial" w:hAnsi="Arial" w:cs="Arial"/>
          <w:color w:val="000000"/>
          <w:sz w:val="20"/>
          <w:szCs w:val="20"/>
          <w:lang w:eastAsia="en-US"/>
        </w:rPr>
        <w:t xml:space="preserve">” a </w:t>
      </w:r>
      <w:r w:rsidRPr="00F20481">
        <w:rPr>
          <w:rFonts w:ascii="Arial" w:hAnsi="Arial" w:cs="Arial"/>
          <w:sz w:val="20"/>
          <w:szCs w:val="20"/>
          <w:lang w:eastAsia="en-US"/>
        </w:rPr>
        <w:t>nova data e horário para a sua continuidade.</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rPr>
      </w:pPr>
      <w:r w:rsidRPr="00F20481">
        <w:rPr>
          <w:rFonts w:ascii="Arial" w:hAnsi="Arial" w:cs="Arial"/>
          <w:sz w:val="20"/>
          <w:szCs w:val="20"/>
        </w:rPr>
        <w:lastRenderedPageBreak/>
        <w:t>O Pregoeiro poderá encaminhar, por meio do sistema eletrônico, contraproposta ao licitante que apresentou o lance mais vantajoso, com o fim de negociar a obtenção de melhor preço, vedada a negociação em condições diversas das previstas neste Edital.</w:t>
      </w:r>
    </w:p>
    <w:p w:rsidR="0079412A" w:rsidRPr="00F20481" w:rsidRDefault="0079412A" w:rsidP="0079412A">
      <w:pPr>
        <w:pStyle w:val="PargrafodaLista"/>
        <w:numPr>
          <w:ilvl w:val="2"/>
          <w:numId w:val="11"/>
        </w:numPr>
        <w:spacing w:line="360" w:lineRule="auto"/>
        <w:ind w:left="709" w:firstLine="0"/>
        <w:jc w:val="both"/>
        <w:rPr>
          <w:rFonts w:ascii="Arial" w:hAnsi="Arial" w:cs="Arial"/>
          <w:color w:val="000000"/>
          <w:sz w:val="20"/>
          <w:szCs w:val="20"/>
        </w:rPr>
      </w:pPr>
      <w:r w:rsidRPr="00F20481">
        <w:rPr>
          <w:rFonts w:ascii="Arial" w:hAnsi="Arial" w:cs="Arial"/>
          <w:sz w:val="20"/>
          <w:szCs w:val="20"/>
        </w:rPr>
        <w:t>Também nas hipóteses em que o Pregoeiro não aceitar a proposta e passar à subsequente, poderá negociar com o licitante para que seja obtido preço melhor.</w:t>
      </w:r>
    </w:p>
    <w:p w:rsidR="0079412A" w:rsidRPr="00F20481" w:rsidRDefault="0079412A" w:rsidP="0079412A">
      <w:pPr>
        <w:pStyle w:val="PargrafodaLista"/>
        <w:numPr>
          <w:ilvl w:val="2"/>
          <w:numId w:val="11"/>
        </w:numPr>
        <w:spacing w:line="360" w:lineRule="auto"/>
        <w:ind w:left="709" w:firstLine="0"/>
        <w:jc w:val="both"/>
        <w:rPr>
          <w:rFonts w:ascii="Arial" w:hAnsi="Arial" w:cs="Arial"/>
          <w:color w:val="000000"/>
          <w:sz w:val="20"/>
          <w:szCs w:val="20"/>
        </w:rPr>
      </w:pPr>
      <w:r w:rsidRPr="00F20481">
        <w:rPr>
          <w:rFonts w:ascii="Arial" w:hAnsi="Arial" w:cs="Arial"/>
          <w:color w:val="000000"/>
          <w:sz w:val="20"/>
          <w:szCs w:val="20"/>
        </w:rPr>
        <w:t>A negociação será realizada por meio do sistema, podendo ser acompanhada pelos demais licitantes.</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themeColor="text1"/>
          <w:sz w:val="20"/>
          <w:szCs w:val="20"/>
        </w:rPr>
      </w:pPr>
      <w:r w:rsidRPr="00F20481">
        <w:rPr>
          <w:rFonts w:ascii="Arial" w:hAnsi="Arial" w:cs="Arial"/>
          <w:sz w:val="20"/>
          <w:szCs w:val="20"/>
        </w:rPr>
        <w:t>Nos itens não exclusivos para a participação de microempresas e empresas de pequeno porte, sempre que a proposta não for aceita, e antes de o Pregoeiro passar à subsequente, haverá nova verificação, pelo sistema, da eventual ocorrência do empate ficto, previsto nos artigos 44 e 45 da LC nº 123, de 2006, seguindo-se a disciplina antes estabelecida, se for o caso.</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themeColor="text1"/>
          <w:sz w:val="20"/>
          <w:szCs w:val="20"/>
        </w:rPr>
      </w:pPr>
      <w:r w:rsidRPr="00F20481">
        <w:rPr>
          <w:rFonts w:ascii="Arial" w:hAnsi="Arial" w:cs="Arial"/>
          <w:color w:val="000000"/>
          <w:sz w:val="20"/>
          <w:szCs w:val="20"/>
        </w:rPr>
        <w:t xml:space="preserve">Encerrada a análise quanto à aceitação da proposta, o pregoeiro verificará a habilitação do licitante, </w:t>
      </w:r>
      <w:r w:rsidRPr="00F20481">
        <w:rPr>
          <w:rFonts w:ascii="Arial" w:hAnsi="Arial" w:cs="Arial"/>
          <w:color w:val="000000" w:themeColor="text1"/>
          <w:sz w:val="20"/>
          <w:szCs w:val="20"/>
          <w:lang w:eastAsia="en-US"/>
        </w:rPr>
        <w:t>observado</w:t>
      </w:r>
      <w:r w:rsidRPr="00F20481">
        <w:rPr>
          <w:rFonts w:ascii="Arial" w:hAnsi="Arial" w:cs="Arial"/>
          <w:color w:val="000000"/>
          <w:sz w:val="20"/>
          <w:szCs w:val="20"/>
        </w:rPr>
        <w:t xml:space="preserve"> o disposto neste Edital.</w:t>
      </w:r>
    </w:p>
    <w:p w:rsidR="0079412A" w:rsidRPr="00F20481" w:rsidRDefault="0079412A" w:rsidP="0079412A">
      <w:pPr>
        <w:spacing w:line="360" w:lineRule="auto"/>
        <w:jc w:val="both"/>
        <w:rPr>
          <w:rFonts w:ascii="Arial" w:hAnsi="Arial" w:cs="Arial"/>
          <w:sz w:val="20"/>
          <w:szCs w:val="20"/>
          <w:lang w:eastAsia="en-US"/>
        </w:rPr>
      </w:pPr>
    </w:p>
    <w:p w:rsidR="0079412A" w:rsidRPr="00F20481" w:rsidRDefault="0079412A" w:rsidP="0079412A">
      <w:pPr>
        <w:pStyle w:val="PargrafodaLista"/>
        <w:numPr>
          <w:ilvl w:val="0"/>
          <w:numId w:val="11"/>
        </w:numPr>
        <w:spacing w:line="360" w:lineRule="auto"/>
        <w:ind w:left="284" w:hanging="295"/>
        <w:jc w:val="both"/>
        <w:rPr>
          <w:rFonts w:ascii="Arial" w:hAnsi="Arial" w:cs="Arial"/>
          <w:b/>
          <w:sz w:val="20"/>
          <w:szCs w:val="20"/>
        </w:rPr>
      </w:pPr>
      <w:r w:rsidRPr="00F20481">
        <w:rPr>
          <w:rFonts w:ascii="Arial" w:hAnsi="Arial" w:cs="Arial"/>
          <w:b/>
          <w:sz w:val="20"/>
          <w:szCs w:val="20"/>
          <w:lang w:eastAsia="en-US"/>
        </w:rPr>
        <w:t>DA HABILITAÇÃO</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lang w:eastAsia="ar-SA"/>
        </w:rPr>
      </w:pPr>
      <w:r w:rsidRPr="00F20481">
        <w:rPr>
          <w:rFonts w:ascii="Arial" w:hAnsi="Arial" w:cs="Arial"/>
          <w:sz w:val="20"/>
          <w:szCs w:val="20"/>
          <w:lang w:eastAsia="ar-SA"/>
        </w:rPr>
        <w:t>Como condição prévia ao exame da documentação de habilitação do licitante detentor da proposta classificada em primeiro lugar, o Pregoeiro verificará o eventual descumprimento das condições de participação, especialmente quanto à existência de sanção que impeça a participação no certame ou a futura contratação, mediante a consulta aos seguintes cadastros:</w:t>
      </w:r>
    </w:p>
    <w:p w:rsidR="0079412A" w:rsidRPr="00F20481" w:rsidRDefault="0079412A" w:rsidP="0079412A">
      <w:pPr>
        <w:spacing w:line="360" w:lineRule="auto"/>
        <w:ind w:left="1276"/>
        <w:jc w:val="both"/>
        <w:rPr>
          <w:rFonts w:ascii="Arial" w:hAnsi="Arial" w:cs="Arial"/>
          <w:sz w:val="20"/>
          <w:szCs w:val="20"/>
          <w:lang w:eastAsia="ar-SA"/>
        </w:rPr>
      </w:pPr>
      <w:r w:rsidRPr="00F20481">
        <w:rPr>
          <w:rFonts w:ascii="Arial" w:hAnsi="Arial" w:cs="Arial"/>
          <w:sz w:val="20"/>
          <w:szCs w:val="20"/>
          <w:lang w:eastAsia="ar-SA"/>
        </w:rPr>
        <w:t>a) Cadastro Nacional de Empresas Inidôneas e Suspensas - CEIS, mantido pela Controladoria-Geral da União (</w:t>
      </w:r>
      <w:hyperlink r:id="rId11" w:history="1">
        <w:r w:rsidRPr="00F20481">
          <w:rPr>
            <w:rStyle w:val="Hyperlink"/>
            <w:rFonts w:ascii="Arial" w:hAnsi="Arial" w:cs="Arial"/>
            <w:sz w:val="20"/>
            <w:szCs w:val="20"/>
            <w:lang w:eastAsia="ar-SA"/>
          </w:rPr>
          <w:t>www.portaldatransparencia.gov.br/ceis</w:t>
        </w:r>
      </w:hyperlink>
      <w:r w:rsidRPr="00F20481">
        <w:rPr>
          <w:rFonts w:ascii="Arial" w:hAnsi="Arial" w:cs="Arial"/>
          <w:sz w:val="20"/>
          <w:szCs w:val="20"/>
          <w:lang w:eastAsia="ar-SA"/>
        </w:rPr>
        <w:t>);</w:t>
      </w:r>
    </w:p>
    <w:p w:rsidR="0079412A" w:rsidRPr="00F20481" w:rsidRDefault="0079412A" w:rsidP="0079412A">
      <w:pPr>
        <w:spacing w:line="360" w:lineRule="auto"/>
        <w:ind w:left="1276"/>
        <w:jc w:val="both"/>
        <w:rPr>
          <w:rFonts w:ascii="Arial" w:hAnsi="Arial" w:cs="Arial"/>
          <w:sz w:val="20"/>
          <w:szCs w:val="20"/>
          <w:lang w:eastAsia="ar-SA"/>
        </w:rPr>
      </w:pPr>
      <w:r w:rsidRPr="00F20481">
        <w:rPr>
          <w:rFonts w:ascii="Arial" w:hAnsi="Arial" w:cs="Arial"/>
          <w:sz w:val="20"/>
          <w:szCs w:val="20"/>
          <w:lang w:eastAsia="ar-SA"/>
        </w:rPr>
        <w:t>b) Cadastro Nacional de Condenações Cíveis por Atos de Improbidade Administrativa, mantido pelo Conselho Nacional de Justiça (</w:t>
      </w:r>
      <w:hyperlink r:id="rId12" w:history="1">
        <w:r w:rsidRPr="00F20481">
          <w:rPr>
            <w:rStyle w:val="Hyperlink"/>
            <w:rFonts w:ascii="Arial" w:hAnsi="Arial" w:cs="Arial"/>
            <w:sz w:val="20"/>
            <w:szCs w:val="20"/>
            <w:lang w:eastAsia="ar-SA"/>
          </w:rPr>
          <w:t>www.cnj.jus.br/improbidade_adm/consultar_requerido.php</w:t>
        </w:r>
      </w:hyperlink>
      <w:r w:rsidRPr="00F20481">
        <w:rPr>
          <w:rFonts w:ascii="Arial" w:hAnsi="Arial" w:cs="Arial"/>
          <w:sz w:val="20"/>
          <w:szCs w:val="20"/>
          <w:lang w:eastAsia="ar-SA"/>
        </w:rPr>
        <w:t xml:space="preserve">).  </w:t>
      </w:r>
    </w:p>
    <w:p w:rsidR="0079412A" w:rsidRPr="00F20481" w:rsidRDefault="0079412A" w:rsidP="0079412A">
      <w:pPr>
        <w:pStyle w:val="PargrafodaLista"/>
        <w:widowControl w:val="0"/>
        <w:tabs>
          <w:tab w:val="left" w:pos="926"/>
          <w:tab w:val="left" w:pos="1418"/>
          <w:tab w:val="left" w:pos="1560"/>
          <w:tab w:val="left" w:pos="9071"/>
        </w:tabs>
        <w:autoSpaceDE w:val="0"/>
        <w:autoSpaceDN w:val="0"/>
        <w:spacing w:line="360" w:lineRule="auto"/>
        <w:ind w:left="1276" w:right="-1"/>
        <w:contextualSpacing w:val="0"/>
        <w:jc w:val="both"/>
        <w:rPr>
          <w:rFonts w:ascii="Arial" w:hAnsi="Arial" w:cs="Arial"/>
          <w:sz w:val="20"/>
          <w:szCs w:val="20"/>
        </w:rPr>
      </w:pPr>
      <w:r w:rsidRPr="00F20481">
        <w:rPr>
          <w:rFonts w:ascii="Arial" w:hAnsi="Arial" w:cs="Arial"/>
          <w:sz w:val="20"/>
          <w:szCs w:val="20"/>
        </w:rPr>
        <w:t>c) Cadastro de Impedidos de Licitar, mantido pelo Tribunal de Contas do Estado do Paraná.</w:t>
      </w:r>
    </w:p>
    <w:p w:rsidR="0079412A" w:rsidRPr="00F20481" w:rsidRDefault="0079412A" w:rsidP="0079412A">
      <w:pPr>
        <w:pStyle w:val="PargrafodaLista"/>
        <w:numPr>
          <w:ilvl w:val="2"/>
          <w:numId w:val="11"/>
        </w:numPr>
        <w:spacing w:line="360" w:lineRule="auto"/>
        <w:ind w:left="709" w:firstLine="0"/>
        <w:jc w:val="both"/>
        <w:rPr>
          <w:rFonts w:ascii="Arial" w:hAnsi="Arial" w:cs="Arial"/>
          <w:bCs/>
          <w:color w:val="000000"/>
          <w:sz w:val="20"/>
          <w:szCs w:val="20"/>
        </w:rPr>
      </w:pPr>
      <w:r w:rsidRPr="00F20481">
        <w:rPr>
          <w:rFonts w:ascii="Arial" w:hAnsi="Arial" w:cs="Arial"/>
          <w:bCs/>
          <w:color w:val="000000"/>
          <w:sz w:val="20"/>
          <w:szCs w:val="20"/>
        </w:rPr>
        <w:t>A consulta aos cadastros será realizada em nome da empresa licitante e também de seu sócio majoritário, por força do artigo 12 da Lei n° 8.429, de 1992, que prevê, dentre as sanções impostas ao responsável pela prática de ato de improbidade administrativa, a proibição de contratar com o Poder Público, inclusive por intermédio de pessoa jurídica da qual seja sócio majoritário.</w:t>
      </w:r>
    </w:p>
    <w:p w:rsidR="0079412A" w:rsidRPr="00F20481" w:rsidRDefault="0079412A" w:rsidP="0079412A">
      <w:pPr>
        <w:pStyle w:val="PargrafodaLista"/>
        <w:numPr>
          <w:ilvl w:val="3"/>
          <w:numId w:val="11"/>
        </w:numPr>
        <w:spacing w:line="360" w:lineRule="auto"/>
        <w:ind w:left="1418" w:firstLine="0"/>
        <w:jc w:val="both"/>
        <w:rPr>
          <w:rFonts w:ascii="Arial" w:hAnsi="Arial" w:cs="Arial"/>
          <w:bCs/>
          <w:color w:val="000000"/>
          <w:sz w:val="20"/>
          <w:szCs w:val="20"/>
        </w:rPr>
      </w:pPr>
      <w:r w:rsidRPr="00F20481">
        <w:rPr>
          <w:rFonts w:ascii="Arial" w:hAnsi="Arial" w:cs="Arial"/>
          <w:bCs/>
          <w:color w:val="000000"/>
          <w:sz w:val="20"/>
          <w:szCs w:val="20"/>
        </w:rPr>
        <w:t>Caso conste na Consulta de Situação do Fornecedor a existência de Ocorrências Impeditivas Indiretas, o gestor diligenciará para verificar se houve fraude por parte das empresas apontadas no Relatório de Ocorrências Impeditivas Indiretas.</w:t>
      </w:r>
    </w:p>
    <w:p w:rsidR="0079412A" w:rsidRPr="00F20481" w:rsidRDefault="0079412A" w:rsidP="0079412A">
      <w:pPr>
        <w:pStyle w:val="PargrafodaLista"/>
        <w:numPr>
          <w:ilvl w:val="3"/>
          <w:numId w:val="11"/>
        </w:numPr>
        <w:spacing w:line="360" w:lineRule="auto"/>
        <w:ind w:left="1418" w:firstLine="0"/>
        <w:jc w:val="both"/>
        <w:rPr>
          <w:rFonts w:ascii="Arial" w:hAnsi="Arial" w:cs="Arial"/>
          <w:bCs/>
          <w:color w:val="000000"/>
          <w:sz w:val="20"/>
          <w:szCs w:val="20"/>
        </w:rPr>
      </w:pPr>
      <w:r w:rsidRPr="00F20481">
        <w:rPr>
          <w:rFonts w:ascii="Arial" w:hAnsi="Arial" w:cs="Arial"/>
          <w:bCs/>
          <w:color w:val="000000"/>
          <w:sz w:val="20"/>
          <w:szCs w:val="20"/>
        </w:rPr>
        <w:t>A tentativa de burla será verificada por meio dos vínculos societários, linhas de fornecimento similares, dentre outros.</w:t>
      </w:r>
    </w:p>
    <w:p w:rsidR="0079412A" w:rsidRPr="00F20481" w:rsidRDefault="0079412A" w:rsidP="0079412A">
      <w:pPr>
        <w:pStyle w:val="PargrafodaLista"/>
        <w:numPr>
          <w:ilvl w:val="3"/>
          <w:numId w:val="11"/>
        </w:numPr>
        <w:spacing w:line="360" w:lineRule="auto"/>
        <w:ind w:left="1418" w:firstLine="0"/>
        <w:jc w:val="both"/>
        <w:rPr>
          <w:rFonts w:ascii="Arial" w:hAnsi="Arial" w:cs="Arial"/>
          <w:bCs/>
          <w:color w:val="000000"/>
          <w:sz w:val="20"/>
          <w:szCs w:val="20"/>
        </w:rPr>
      </w:pPr>
      <w:r w:rsidRPr="00F20481">
        <w:rPr>
          <w:rFonts w:ascii="Arial" w:hAnsi="Arial" w:cs="Arial"/>
          <w:bCs/>
          <w:color w:val="000000"/>
          <w:sz w:val="20"/>
          <w:szCs w:val="20"/>
        </w:rPr>
        <w:t>O licitante será convocado para manifestação previamente à sua desclassificação.</w:t>
      </w:r>
    </w:p>
    <w:p w:rsidR="0079412A" w:rsidRPr="00F20481" w:rsidRDefault="0079412A" w:rsidP="0079412A">
      <w:pPr>
        <w:pStyle w:val="PargrafodaLista"/>
        <w:numPr>
          <w:ilvl w:val="2"/>
          <w:numId w:val="11"/>
        </w:numPr>
        <w:spacing w:line="360" w:lineRule="auto"/>
        <w:ind w:left="709" w:firstLine="0"/>
        <w:jc w:val="both"/>
        <w:rPr>
          <w:rFonts w:ascii="Arial" w:hAnsi="Arial" w:cs="Arial"/>
          <w:bCs/>
          <w:color w:val="000000"/>
          <w:sz w:val="20"/>
          <w:szCs w:val="20"/>
        </w:rPr>
      </w:pPr>
      <w:r w:rsidRPr="00F20481">
        <w:rPr>
          <w:rFonts w:ascii="Arial" w:hAnsi="Arial" w:cs="Arial"/>
          <w:bCs/>
          <w:color w:val="000000"/>
          <w:sz w:val="20"/>
          <w:szCs w:val="20"/>
        </w:rPr>
        <w:t>Constatada a existência de sanção, o Pregoeiro reputará o licitante inabilitado, por falta de condição de participação.</w:t>
      </w:r>
    </w:p>
    <w:p w:rsidR="0079412A" w:rsidRPr="00F20481" w:rsidRDefault="0079412A" w:rsidP="0079412A">
      <w:pPr>
        <w:pStyle w:val="PargrafodaLista"/>
        <w:numPr>
          <w:ilvl w:val="2"/>
          <w:numId w:val="11"/>
        </w:numPr>
        <w:spacing w:line="360" w:lineRule="auto"/>
        <w:ind w:left="709" w:firstLine="0"/>
        <w:jc w:val="both"/>
        <w:rPr>
          <w:rFonts w:ascii="Arial" w:hAnsi="Arial" w:cs="Arial"/>
          <w:bCs/>
          <w:color w:val="000000"/>
          <w:sz w:val="20"/>
          <w:szCs w:val="20"/>
        </w:rPr>
      </w:pPr>
      <w:r w:rsidRPr="00F20481">
        <w:rPr>
          <w:rFonts w:ascii="Arial" w:hAnsi="Arial" w:cs="Arial"/>
          <w:bCs/>
          <w:color w:val="000000"/>
          <w:sz w:val="20"/>
          <w:szCs w:val="20"/>
        </w:rPr>
        <w:t>No caso de inabilitação, haverá nova verificação, pelo sistema, da eventual ocorrência do empate ficto, previsto nos arts. 44 e 45 da Lei Complementar nº 123, de 2006, seguindo-se a disciplina antes estabelecida para aceitação da proposta subsequente.</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lang w:eastAsia="ar-SA"/>
        </w:rPr>
      </w:pPr>
      <w:r w:rsidRPr="00F20481">
        <w:rPr>
          <w:rFonts w:ascii="Arial" w:hAnsi="Arial" w:cs="Arial"/>
          <w:color w:val="000000" w:themeColor="text1"/>
          <w:sz w:val="20"/>
          <w:szCs w:val="20"/>
        </w:rPr>
        <w:lastRenderedPageBreak/>
        <w:t>Havendo a n</w:t>
      </w:r>
      <w:r w:rsidRPr="00F20481">
        <w:rPr>
          <w:rFonts w:ascii="Arial" w:hAnsi="Arial" w:cs="Arial"/>
          <w:color w:val="000000"/>
          <w:sz w:val="20"/>
          <w:szCs w:val="20"/>
        </w:rPr>
        <w:t>ecessidade de envio de documentos de habilitação complementares</w:t>
      </w:r>
      <w:r w:rsidRPr="00F20481">
        <w:rPr>
          <w:rFonts w:ascii="Arial" w:hAnsi="Arial" w:cs="Arial"/>
          <w:color w:val="000000" w:themeColor="text1"/>
          <w:sz w:val="20"/>
          <w:szCs w:val="20"/>
        </w:rPr>
        <w:t xml:space="preserve">, </w:t>
      </w:r>
      <w:r w:rsidRPr="00F20481">
        <w:rPr>
          <w:rFonts w:ascii="Arial" w:hAnsi="Arial" w:cs="Arial"/>
          <w:color w:val="000000"/>
          <w:sz w:val="20"/>
          <w:szCs w:val="20"/>
        </w:rPr>
        <w:t xml:space="preserve">necessários à confirmação daqueles exigidos neste Edital e já apresentados, </w:t>
      </w:r>
      <w:r w:rsidRPr="00F20481">
        <w:rPr>
          <w:rFonts w:ascii="Arial" w:hAnsi="Arial" w:cs="Arial"/>
          <w:color w:val="000000" w:themeColor="text1"/>
          <w:sz w:val="20"/>
          <w:szCs w:val="20"/>
        </w:rPr>
        <w:t xml:space="preserve">o licitante será convocado a encaminhá-los, </w:t>
      </w:r>
      <w:r w:rsidRPr="00F20481">
        <w:rPr>
          <w:rFonts w:ascii="Arial" w:hAnsi="Arial" w:cs="Arial"/>
          <w:color w:val="000000"/>
          <w:sz w:val="20"/>
          <w:szCs w:val="20"/>
        </w:rPr>
        <w:t>em formato digital, via sistema,</w:t>
      </w:r>
      <w:r w:rsidRPr="00F20481">
        <w:rPr>
          <w:rFonts w:ascii="Arial" w:hAnsi="Arial" w:cs="Arial"/>
          <w:color w:val="000000" w:themeColor="text1"/>
          <w:sz w:val="20"/>
          <w:szCs w:val="20"/>
        </w:rPr>
        <w:t xml:space="preserve"> no prazo de 02 </w:t>
      </w:r>
      <w:r w:rsidRPr="00F20481">
        <w:rPr>
          <w:rFonts w:ascii="Arial" w:hAnsi="Arial" w:cs="Arial"/>
          <w:sz w:val="20"/>
          <w:szCs w:val="20"/>
        </w:rPr>
        <w:t>(duas)</w:t>
      </w:r>
      <w:r w:rsidRPr="00F20481">
        <w:rPr>
          <w:rFonts w:ascii="Arial" w:hAnsi="Arial" w:cs="Arial"/>
          <w:color w:val="000000" w:themeColor="text1"/>
          <w:sz w:val="20"/>
          <w:szCs w:val="20"/>
        </w:rPr>
        <w:t>horas, sob pena de inabilitação.</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rPr>
      </w:pPr>
      <w:r w:rsidRPr="00F20481">
        <w:rPr>
          <w:rFonts w:ascii="Arial" w:hAnsi="Arial" w:cs="Arial"/>
          <w:sz w:val="20"/>
          <w:szCs w:val="20"/>
        </w:rPr>
        <w:t>Somente haverá a necessidade de comprovação do preenchimento de requisitos mediante apresentação dos documentos originais não-digitais quando houver dúvida em relação à integridade do documento digital.</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rPr>
      </w:pPr>
      <w:r w:rsidRPr="00F20481">
        <w:rPr>
          <w:rFonts w:ascii="Arial" w:hAnsi="Arial" w:cs="Arial"/>
          <w:sz w:val="20"/>
          <w:szCs w:val="20"/>
        </w:rPr>
        <w:t>Não serão aceitos documentos de habilitação com indicação de CNPJ/CPF diferentes, salvo aqueles legalmente permitidos.</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rPr>
      </w:pPr>
      <w:r w:rsidRPr="00F20481">
        <w:rPr>
          <w:rFonts w:ascii="Arial" w:hAnsi="Arial" w:cs="Arial"/>
          <w:sz w:val="20"/>
          <w:szCs w:val="20"/>
        </w:rPr>
        <w:t>Se o licitante for a matriz, todos os documentos deverão estar em nome da matriz, e se o licitante for a filial, todos os documentos deverão estar em nome da filial, exceto aqueles documentos que, pela própria natureza, comprovadamente, forem emitidos somente em nome da matriz.</w:t>
      </w:r>
    </w:p>
    <w:p w:rsidR="0079412A" w:rsidRPr="00F20481" w:rsidRDefault="0079412A" w:rsidP="0079412A">
      <w:pPr>
        <w:pStyle w:val="PargrafodaLista"/>
        <w:numPr>
          <w:ilvl w:val="2"/>
          <w:numId w:val="11"/>
        </w:numPr>
        <w:spacing w:line="360" w:lineRule="auto"/>
        <w:ind w:left="709" w:firstLine="0"/>
        <w:jc w:val="both"/>
        <w:rPr>
          <w:rFonts w:ascii="Arial" w:hAnsi="Arial" w:cs="Arial"/>
          <w:sz w:val="20"/>
          <w:szCs w:val="20"/>
        </w:rPr>
      </w:pPr>
      <w:r w:rsidRPr="00F20481">
        <w:rPr>
          <w:rFonts w:ascii="Arial" w:hAnsi="Arial" w:cs="Arial"/>
          <w:sz w:val="20"/>
          <w:szCs w:val="20"/>
        </w:rPr>
        <w:t>Serão aceitos registros de CNPJ de licitante matriz e filial com diferenças de números de documentos pertinentes ao CND e ao CRF/FGTS, quando for comprovada a centralização do recolhimento dessas contribuições.</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rPr>
      </w:pPr>
      <w:r w:rsidRPr="00F20481">
        <w:rPr>
          <w:rFonts w:ascii="Arial" w:hAnsi="Arial" w:cs="Arial"/>
          <w:sz w:val="20"/>
          <w:szCs w:val="20"/>
        </w:rPr>
        <w:t>Ressalvado o disposto no item 5.3, os licitantes deverão encaminhar, nos termos deste Edital, a documentação relacionada nos itens a seguir, para fins de habilitação:</w:t>
      </w:r>
    </w:p>
    <w:p w:rsidR="0079412A" w:rsidRPr="00F20481" w:rsidRDefault="0079412A" w:rsidP="0079412A">
      <w:pPr>
        <w:pStyle w:val="PargrafodaLista"/>
        <w:numPr>
          <w:ilvl w:val="1"/>
          <w:numId w:val="11"/>
        </w:numPr>
        <w:spacing w:line="360" w:lineRule="auto"/>
        <w:ind w:left="0" w:firstLine="0"/>
        <w:jc w:val="both"/>
        <w:rPr>
          <w:rFonts w:ascii="Arial" w:hAnsi="Arial" w:cs="Arial"/>
          <w:b/>
          <w:sz w:val="20"/>
          <w:szCs w:val="20"/>
        </w:rPr>
      </w:pPr>
      <w:r w:rsidRPr="00F20481">
        <w:rPr>
          <w:rFonts w:ascii="Arial" w:hAnsi="Arial" w:cs="Arial"/>
          <w:b/>
          <w:bCs/>
          <w:color w:val="000000"/>
          <w:sz w:val="20"/>
          <w:szCs w:val="20"/>
        </w:rPr>
        <w:t>Habilitação jurídica:</w:t>
      </w:r>
    </w:p>
    <w:p w:rsidR="0079412A" w:rsidRPr="00F20481" w:rsidRDefault="0079412A" w:rsidP="0079412A">
      <w:pPr>
        <w:pStyle w:val="PargrafodaLista"/>
        <w:numPr>
          <w:ilvl w:val="2"/>
          <w:numId w:val="11"/>
        </w:numPr>
        <w:spacing w:line="360" w:lineRule="auto"/>
        <w:ind w:left="709" w:firstLine="0"/>
        <w:jc w:val="both"/>
        <w:rPr>
          <w:rFonts w:ascii="Arial" w:hAnsi="Arial" w:cs="Arial"/>
          <w:bCs/>
          <w:color w:val="000000"/>
          <w:sz w:val="20"/>
          <w:szCs w:val="20"/>
        </w:rPr>
      </w:pPr>
      <w:r w:rsidRPr="00F20481">
        <w:rPr>
          <w:rFonts w:ascii="Arial" w:hAnsi="Arial" w:cs="Arial"/>
          <w:bCs/>
          <w:color w:val="000000"/>
          <w:sz w:val="20"/>
          <w:szCs w:val="20"/>
        </w:rPr>
        <w:t>No caso de empresário individual: inscrição no Registro Público de Empresas Mercantis, a cargo da Junta Comercial da respectiva sede;</w:t>
      </w:r>
    </w:p>
    <w:p w:rsidR="0079412A" w:rsidRPr="00F20481" w:rsidRDefault="0079412A" w:rsidP="0079412A">
      <w:pPr>
        <w:pStyle w:val="PargrafodaLista"/>
        <w:numPr>
          <w:ilvl w:val="2"/>
          <w:numId w:val="11"/>
        </w:numPr>
        <w:spacing w:line="360" w:lineRule="auto"/>
        <w:ind w:left="709" w:firstLine="0"/>
        <w:jc w:val="both"/>
        <w:rPr>
          <w:rFonts w:ascii="Arial" w:hAnsi="Arial" w:cs="Arial"/>
          <w:bCs/>
          <w:color w:val="000000"/>
          <w:sz w:val="20"/>
          <w:szCs w:val="20"/>
        </w:rPr>
      </w:pPr>
      <w:r w:rsidRPr="00F20481">
        <w:rPr>
          <w:rFonts w:ascii="Arial" w:hAnsi="Arial" w:cs="Arial"/>
          <w:bCs/>
          <w:color w:val="000000"/>
          <w:sz w:val="20"/>
          <w:szCs w:val="20"/>
        </w:rPr>
        <w:t xml:space="preserve">Em se tratando de microempreendedor individual – MEI: Certificado da Condição de Microempreendedor Individual - CCMEI, cuja aceitação ficará condicionada à verificação da autenticidade no sítio </w:t>
      </w:r>
      <w:hyperlink r:id="rId13" w:history="1">
        <w:r w:rsidRPr="00F20481">
          <w:rPr>
            <w:rStyle w:val="Hyperlink"/>
            <w:rFonts w:ascii="Arial" w:hAnsi="Arial" w:cs="Arial"/>
            <w:bCs/>
            <w:sz w:val="20"/>
            <w:szCs w:val="20"/>
          </w:rPr>
          <w:t>www.portaldoempreendedor.gov.br</w:t>
        </w:r>
      </w:hyperlink>
      <w:r w:rsidRPr="00F20481">
        <w:rPr>
          <w:rFonts w:ascii="Arial" w:hAnsi="Arial" w:cs="Arial"/>
          <w:bCs/>
          <w:color w:val="000000"/>
          <w:sz w:val="20"/>
          <w:szCs w:val="20"/>
        </w:rPr>
        <w:t>;</w:t>
      </w:r>
    </w:p>
    <w:p w:rsidR="0079412A" w:rsidRPr="00F20481" w:rsidRDefault="0079412A" w:rsidP="0079412A">
      <w:pPr>
        <w:pStyle w:val="PargrafodaLista"/>
        <w:numPr>
          <w:ilvl w:val="2"/>
          <w:numId w:val="11"/>
        </w:numPr>
        <w:spacing w:line="360" w:lineRule="auto"/>
        <w:ind w:left="709" w:firstLine="0"/>
        <w:jc w:val="both"/>
        <w:rPr>
          <w:rFonts w:ascii="Arial" w:hAnsi="Arial" w:cs="Arial"/>
          <w:bCs/>
          <w:color w:val="000000"/>
          <w:sz w:val="20"/>
          <w:szCs w:val="20"/>
        </w:rPr>
      </w:pPr>
      <w:r w:rsidRPr="00F20481">
        <w:rPr>
          <w:rFonts w:ascii="Arial" w:hAnsi="Arial" w:cs="Arial"/>
          <w:bCs/>
          <w:color w:val="000000"/>
          <w:sz w:val="20"/>
          <w:szCs w:val="20"/>
        </w:rPr>
        <w:t>No caso de sociedade empresária ou empresa individual de responsabilidade limitada - EIRELI: ato constitutivo, estatuto ou contrato social em vigor, devidamente registrado na Junta Comercial da respectiva sede, acompanhado de documento comprobatório de seus administradores;</w:t>
      </w:r>
    </w:p>
    <w:p w:rsidR="0079412A" w:rsidRPr="00F20481" w:rsidRDefault="0079412A" w:rsidP="0079412A">
      <w:pPr>
        <w:pStyle w:val="PargrafodaLista"/>
        <w:numPr>
          <w:ilvl w:val="2"/>
          <w:numId w:val="11"/>
        </w:numPr>
        <w:spacing w:line="360" w:lineRule="auto"/>
        <w:ind w:left="709" w:firstLine="0"/>
        <w:jc w:val="both"/>
        <w:rPr>
          <w:rFonts w:ascii="Arial" w:hAnsi="Arial" w:cs="Arial"/>
          <w:bCs/>
          <w:color w:val="000000"/>
          <w:sz w:val="20"/>
          <w:szCs w:val="20"/>
        </w:rPr>
      </w:pPr>
      <w:r w:rsidRPr="00F20481">
        <w:rPr>
          <w:rFonts w:ascii="Arial" w:hAnsi="Arial" w:cs="Arial"/>
          <w:bCs/>
          <w:color w:val="000000"/>
          <w:sz w:val="20"/>
          <w:szCs w:val="20"/>
        </w:rPr>
        <w:t>Inscrição no Registro Público de Empresas Mercantis onde opera, com averbação no Registro onde tem sede a matriz, no caso de ser o participante sucursal, filial ou agência;</w:t>
      </w:r>
    </w:p>
    <w:p w:rsidR="0079412A" w:rsidRPr="00F20481" w:rsidRDefault="0079412A" w:rsidP="0079412A">
      <w:pPr>
        <w:pStyle w:val="PargrafodaLista"/>
        <w:numPr>
          <w:ilvl w:val="2"/>
          <w:numId w:val="11"/>
        </w:numPr>
        <w:spacing w:line="360" w:lineRule="auto"/>
        <w:ind w:left="709" w:firstLine="0"/>
        <w:jc w:val="both"/>
        <w:rPr>
          <w:rFonts w:ascii="Arial" w:hAnsi="Arial" w:cs="Arial"/>
          <w:bCs/>
          <w:color w:val="000000"/>
          <w:sz w:val="20"/>
          <w:szCs w:val="20"/>
        </w:rPr>
      </w:pPr>
      <w:r w:rsidRPr="00F20481">
        <w:rPr>
          <w:rFonts w:ascii="Arial" w:hAnsi="Arial" w:cs="Arial"/>
          <w:bCs/>
          <w:color w:val="000000"/>
          <w:sz w:val="20"/>
          <w:szCs w:val="20"/>
        </w:rPr>
        <w:t>No caso de sociedade simples: inscrição do ato constitutivo no Registro Civil das Pessoas Jurídicas do local de sua sede, acompanhada de prova da indicação dos seus administradores;</w:t>
      </w:r>
    </w:p>
    <w:p w:rsidR="0079412A" w:rsidRPr="00F20481" w:rsidRDefault="0079412A" w:rsidP="0079412A">
      <w:pPr>
        <w:pStyle w:val="PargrafodaLista"/>
        <w:numPr>
          <w:ilvl w:val="2"/>
          <w:numId w:val="11"/>
        </w:numPr>
        <w:spacing w:line="360" w:lineRule="auto"/>
        <w:ind w:left="709" w:firstLine="0"/>
        <w:jc w:val="both"/>
        <w:rPr>
          <w:rFonts w:ascii="Arial" w:hAnsi="Arial" w:cs="Arial"/>
          <w:bCs/>
          <w:sz w:val="20"/>
          <w:szCs w:val="20"/>
        </w:rPr>
      </w:pPr>
      <w:r w:rsidRPr="00F20481">
        <w:rPr>
          <w:rFonts w:ascii="Arial" w:hAnsi="Arial" w:cs="Arial"/>
          <w:bCs/>
          <w:color w:val="000000"/>
          <w:sz w:val="20"/>
          <w:szCs w:val="20"/>
        </w:rPr>
        <w:t>No caso de cooperativa: ata de fundação e estatuto social em vigor, com a ata da assembleia que o aprovou, devidamente arquivado na Junta Comercial ou inscrito no Registro Civil das Pessoas Jurídicas da respectiva sede, bem como o registro de que trata o art. 107 da Lei nº 5.764, de 1971;</w:t>
      </w:r>
    </w:p>
    <w:p w:rsidR="0079412A" w:rsidRPr="00F20481" w:rsidRDefault="0079412A" w:rsidP="0079412A">
      <w:pPr>
        <w:pStyle w:val="PargrafodaLista"/>
        <w:numPr>
          <w:ilvl w:val="2"/>
          <w:numId w:val="11"/>
        </w:numPr>
        <w:spacing w:line="360" w:lineRule="auto"/>
        <w:ind w:left="709" w:firstLine="0"/>
        <w:jc w:val="both"/>
        <w:rPr>
          <w:rFonts w:ascii="Arial" w:hAnsi="Arial" w:cs="Arial"/>
          <w:bCs/>
          <w:sz w:val="20"/>
          <w:szCs w:val="20"/>
        </w:rPr>
      </w:pPr>
      <w:r w:rsidRPr="00F20481">
        <w:rPr>
          <w:rFonts w:ascii="Arial" w:hAnsi="Arial" w:cs="Arial"/>
          <w:bCs/>
          <w:sz w:val="20"/>
          <w:szCs w:val="20"/>
        </w:rPr>
        <w:t>No caso de agricultor familiar: Declaração de Aptidão ao Pronaf – DAP ou DAP-P válida, ou, ainda, outros documentos definidos pela Secretaria Especial de Agricultura Familiar e do Desenvolvimento Agrário, nos termos do art. 4º, §2º do Decreto n. 7.775, de 2012.</w:t>
      </w:r>
    </w:p>
    <w:p w:rsidR="0079412A" w:rsidRPr="00F20481" w:rsidRDefault="0079412A" w:rsidP="0079412A">
      <w:pPr>
        <w:pStyle w:val="PargrafodaLista"/>
        <w:numPr>
          <w:ilvl w:val="2"/>
          <w:numId w:val="11"/>
        </w:numPr>
        <w:spacing w:line="360" w:lineRule="auto"/>
        <w:ind w:left="709" w:firstLine="0"/>
        <w:jc w:val="both"/>
        <w:rPr>
          <w:rFonts w:ascii="Arial" w:hAnsi="Arial" w:cs="Arial"/>
          <w:bCs/>
          <w:color w:val="000000"/>
          <w:sz w:val="20"/>
          <w:szCs w:val="20"/>
        </w:rPr>
      </w:pPr>
      <w:r w:rsidRPr="00F20481">
        <w:rPr>
          <w:rFonts w:ascii="Arial" w:hAnsi="Arial" w:cs="Arial"/>
          <w:bCs/>
          <w:sz w:val="20"/>
          <w:szCs w:val="20"/>
        </w:rPr>
        <w:t>No caso de produtor rural: matrícula no Cadastro Específico do INSS – CEI, que comprove a qualificação como produtor rural pessoa física, nos termos da Instrução Normativa RFB n. 971, de 2009 (arts. 17 a 19 e 165).</w:t>
      </w:r>
    </w:p>
    <w:p w:rsidR="0079412A" w:rsidRPr="00F20481" w:rsidRDefault="0079412A" w:rsidP="0079412A">
      <w:pPr>
        <w:pStyle w:val="PargrafodaLista"/>
        <w:numPr>
          <w:ilvl w:val="2"/>
          <w:numId w:val="11"/>
        </w:numPr>
        <w:spacing w:line="360" w:lineRule="auto"/>
        <w:ind w:left="709" w:firstLine="0"/>
        <w:jc w:val="both"/>
        <w:rPr>
          <w:rFonts w:ascii="Arial" w:hAnsi="Arial" w:cs="Arial"/>
          <w:bCs/>
          <w:color w:val="000000"/>
          <w:sz w:val="20"/>
          <w:szCs w:val="20"/>
        </w:rPr>
      </w:pPr>
      <w:r w:rsidRPr="00F20481">
        <w:rPr>
          <w:rFonts w:ascii="Arial" w:hAnsi="Arial" w:cs="Arial"/>
          <w:bCs/>
          <w:color w:val="000000"/>
          <w:sz w:val="20"/>
          <w:szCs w:val="20"/>
        </w:rPr>
        <w:t>No caso de empresa ou sociedade estrangeira em funcionamento no País: decreto de autorização;</w:t>
      </w:r>
    </w:p>
    <w:p w:rsidR="0079412A" w:rsidRPr="00F20481" w:rsidRDefault="0079412A" w:rsidP="0079412A">
      <w:pPr>
        <w:pStyle w:val="PargrafodaLista"/>
        <w:numPr>
          <w:ilvl w:val="2"/>
          <w:numId w:val="11"/>
        </w:numPr>
        <w:spacing w:line="360" w:lineRule="auto"/>
        <w:ind w:left="709" w:firstLine="0"/>
        <w:jc w:val="both"/>
        <w:rPr>
          <w:rFonts w:ascii="Arial" w:hAnsi="Arial" w:cs="Arial"/>
          <w:bCs/>
          <w:color w:val="000000"/>
          <w:sz w:val="20"/>
          <w:szCs w:val="20"/>
        </w:rPr>
      </w:pPr>
      <w:r w:rsidRPr="00F20481">
        <w:rPr>
          <w:rFonts w:ascii="Arial" w:hAnsi="Arial" w:cs="Arial"/>
          <w:bCs/>
          <w:color w:val="000000"/>
          <w:sz w:val="20"/>
          <w:szCs w:val="20"/>
        </w:rPr>
        <w:lastRenderedPageBreak/>
        <w:t>Os documentos acima deverão estar acompanhados de todas as alterações ou da consolidação respectiva;</w:t>
      </w:r>
    </w:p>
    <w:p w:rsidR="0079412A" w:rsidRPr="00F20481" w:rsidRDefault="0079412A" w:rsidP="0079412A">
      <w:pPr>
        <w:pStyle w:val="PargrafodaLista"/>
        <w:numPr>
          <w:ilvl w:val="1"/>
          <w:numId w:val="11"/>
        </w:numPr>
        <w:spacing w:line="360" w:lineRule="auto"/>
        <w:ind w:left="0" w:firstLine="0"/>
        <w:jc w:val="both"/>
        <w:rPr>
          <w:rFonts w:ascii="Arial" w:hAnsi="Arial" w:cs="Arial"/>
          <w:b/>
          <w:sz w:val="20"/>
          <w:szCs w:val="20"/>
        </w:rPr>
      </w:pPr>
      <w:r w:rsidRPr="00F20481">
        <w:rPr>
          <w:rFonts w:ascii="Arial" w:hAnsi="Arial" w:cs="Arial"/>
          <w:b/>
          <w:bCs/>
          <w:color w:val="000000"/>
          <w:sz w:val="20"/>
          <w:szCs w:val="20"/>
        </w:rPr>
        <w:t xml:space="preserve">Regularidade fiscal </w:t>
      </w:r>
      <w:r w:rsidRPr="00F20481">
        <w:rPr>
          <w:rFonts w:ascii="Arial" w:hAnsi="Arial" w:cs="Arial"/>
          <w:b/>
          <w:bCs/>
          <w:sz w:val="20"/>
          <w:szCs w:val="20"/>
        </w:rPr>
        <w:t>e trabalhista</w:t>
      </w:r>
      <w:r w:rsidRPr="00F20481">
        <w:rPr>
          <w:rFonts w:ascii="Arial" w:hAnsi="Arial" w:cs="Arial"/>
          <w:b/>
          <w:bCs/>
          <w:color w:val="0000FF"/>
          <w:sz w:val="20"/>
          <w:szCs w:val="20"/>
        </w:rPr>
        <w:t>:</w:t>
      </w:r>
    </w:p>
    <w:p w:rsidR="0079412A" w:rsidRPr="00F20481" w:rsidRDefault="0079412A" w:rsidP="0079412A">
      <w:pPr>
        <w:pStyle w:val="PargrafodaLista"/>
        <w:numPr>
          <w:ilvl w:val="2"/>
          <w:numId w:val="11"/>
        </w:numPr>
        <w:spacing w:line="360" w:lineRule="auto"/>
        <w:ind w:left="709" w:firstLine="0"/>
        <w:jc w:val="both"/>
        <w:rPr>
          <w:rFonts w:ascii="Arial" w:hAnsi="Arial" w:cs="Arial"/>
          <w:sz w:val="20"/>
          <w:szCs w:val="20"/>
        </w:rPr>
      </w:pPr>
      <w:r w:rsidRPr="00F20481">
        <w:rPr>
          <w:rFonts w:ascii="Arial" w:hAnsi="Arial" w:cs="Arial"/>
          <w:sz w:val="20"/>
          <w:szCs w:val="20"/>
          <w:lang w:eastAsia="en-US"/>
        </w:rPr>
        <w:t>Prova de inscrição no Cadastro Nacional de Pessoas Jurídicas ou no Cadastro de Pessoas Físicas, conforme o caso;</w:t>
      </w:r>
    </w:p>
    <w:p w:rsidR="0079412A" w:rsidRPr="00F20481" w:rsidRDefault="0079412A" w:rsidP="0079412A">
      <w:pPr>
        <w:pStyle w:val="PargrafodaLista"/>
        <w:numPr>
          <w:ilvl w:val="2"/>
          <w:numId w:val="11"/>
        </w:numPr>
        <w:spacing w:line="360" w:lineRule="auto"/>
        <w:ind w:left="709" w:firstLine="0"/>
        <w:jc w:val="both"/>
        <w:rPr>
          <w:rFonts w:ascii="Arial" w:hAnsi="Arial" w:cs="Arial"/>
          <w:color w:val="000000"/>
          <w:sz w:val="20"/>
          <w:szCs w:val="20"/>
        </w:rPr>
      </w:pPr>
      <w:r w:rsidRPr="00F20481">
        <w:rPr>
          <w:rFonts w:ascii="Arial" w:hAnsi="Arial" w:cs="Arial"/>
          <w:sz w:val="20"/>
          <w:szCs w:val="20"/>
          <w:lang w:eastAsia="en-US"/>
        </w:rPr>
        <w:t>P</w:t>
      </w:r>
      <w:r w:rsidRPr="00F20481">
        <w:rPr>
          <w:rFonts w:ascii="Arial" w:hAnsi="Arial" w:cs="Arial"/>
          <w:sz w:val="20"/>
          <w:szCs w:val="20"/>
        </w:rPr>
        <w:t>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02/10/2014, do Secretário da Receita Federal do Brasil e da Procuradora-Geral da Fazenda Nacional.</w:t>
      </w:r>
    </w:p>
    <w:p w:rsidR="0079412A" w:rsidRPr="00F20481" w:rsidRDefault="0079412A" w:rsidP="0079412A">
      <w:pPr>
        <w:pStyle w:val="PargrafodaLista"/>
        <w:numPr>
          <w:ilvl w:val="2"/>
          <w:numId w:val="11"/>
        </w:numPr>
        <w:spacing w:line="360" w:lineRule="auto"/>
        <w:ind w:left="709" w:firstLine="0"/>
        <w:jc w:val="both"/>
        <w:rPr>
          <w:rFonts w:ascii="Arial" w:hAnsi="Arial" w:cs="Arial"/>
          <w:sz w:val="20"/>
          <w:szCs w:val="20"/>
        </w:rPr>
      </w:pPr>
      <w:r w:rsidRPr="00F20481">
        <w:rPr>
          <w:rFonts w:ascii="Arial" w:hAnsi="Arial" w:cs="Arial"/>
          <w:sz w:val="20"/>
          <w:szCs w:val="20"/>
        </w:rPr>
        <w:t>P</w:t>
      </w:r>
      <w:r w:rsidRPr="00F20481">
        <w:rPr>
          <w:rFonts w:ascii="Arial" w:hAnsi="Arial" w:cs="Arial"/>
          <w:color w:val="000000"/>
          <w:sz w:val="20"/>
          <w:szCs w:val="20"/>
          <w:lang w:eastAsia="en-US"/>
        </w:rPr>
        <w:t>rova de regularidade com o Fundo de Garantia do Tempo de Serviço (FGTS);</w:t>
      </w:r>
    </w:p>
    <w:p w:rsidR="0079412A" w:rsidRPr="00F20481" w:rsidRDefault="0079412A" w:rsidP="0079412A">
      <w:pPr>
        <w:pStyle w:val="PargrafodaLista"/>
        <w:numPr>
          <w:ilvl w:val="2"/>
          <w:numId w:val="11"/>
        </w:numPr>
        <w:spacing w:line="360" w:lineRule="auto"/>
        <w:ind w:left="709" w:firstLine="0"/>
        <w:jc w:val="both"/>
        <w:rPr>
          <w:rFonts w:ascii="Arial" w:hAnsi="Arial" w:cs="Arial"/>
          <w:bCs/>
          <w:color w:val="000000"/>
          <w:sz w:val="20"/>
          <w:szCs w:val="20"/>
        </w:rPr>
      </w:pPr>
      <w:r w:rsidRPr="00F20481">
        <w:rPr>
          <w:rFonts w:ascii="Arial" w:hAnsi="Arial" w:cs="Arial"/>
          <w:color w:val="000000"/>
          <w:sz w:val="20"/>
          <w:szCs w:val="20"/>
          <w:lang w:eastAsia="en-US"/>
        </w:rPr>
        <w:t>P</w:t>
      </w:r>
      <w:r w:rsidRPr="00F20481">
        <w:rPr>
          <w:rFonts w:ascii="Arial" w:hAnsi="Arial" w:cs="Arial"/>
          <w:sz w:val="20"/>
          <w:szCs w:val="20"/>
          <w:lang w:eastAsia="en-US"/>
        </w:rPr>
        <w:t>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rsidR="0079412A" w:rsidRPr="00F20481" w:rsidRDefault="0079412A" w:rsidP="0079412A">
      <w:pPr>
        <w:pStyle w:val="PargrafodaLista"/>
        <w:numPr>
          <w:ilvl w:val="2"/>
          <w:numId w:val="11"/>
        </w:numPr>
        <w:spacing w:line="360" w:lineRule="auto"/>
        <w:ind w:left="709" w:firstLine="0"/>
        <w:jc w:val="both"/>
        <w:rPr>
          <w:rFonts w:ascii="Arial" w:hAnsi="Arial" w:cs="Arial"/>
          <w:sz w:val="20"/>
          <w:szCs w:val="20"/>
        </w:rPr>
      </w:pPr>
      <w:r w:rsidRPr="00F20481">
        <w:rPr>
          <w:rFonts w:ascii="Arial" w:hAnsi="Arial" w:cs="Arial"/>
          <w:sz w:val="20"/>
          <w:szCs w:val="20"/>
          <w:lang w:eastAsia="en-US"/>
        </w:rPr>
        <w:t>P</w:t>
      </w:r>
      <w:r w:rsidRPr="00F20481">
        <w:rPr>
          <w:rFonts w:ascii="Arial" w:hAnsi="Arial" w:cs="Arial"/>
          <w:bCs/>
          <w:color w:val="000000"/>
          <w:sz w:val="20"/>
          <w:szCs w:val="20"/>
        </w:rPr>
        <w:t>rova de inscrição no cadastro de contribuintes estadual, relativo ao domicílio ou sede do licitante, pertinente ao seu ramo de atividade e compatível com o objeto contratual, quando for o caso;</w:t>
      </w:r>
    </w:p>
    <w:p w:rsidR="0079412A" w:rsidRPr="00F20481" w:rsidRDefault="0079412A" w:rsidP="0079412A">
      <w:pPr>
        <w:pStyle w:val="PargrafodaLista"/>
        <w:numPr>
          <w:ilvl w:val="2"/>
          <w:numId w:val="11"/>
        </w:numPr>
        <w:spacing w:line="360" w:lineRule="auto"/>
        <w:ind w:left="709" w:firstLine="0"/>
        <w:jc w:val="both"/>
        <w:rPr>
          <w:rFonts w:ascii="Arial" w:hAnsi="Arial" w:cs="Arial"/>
          <w:color w:val="000000"/>
          <w:sz w:val="20"/>
          <w:szCs w:val="20"/>
        </w:rPr>
      </w:pPr>
      <w:r w:rsidRPr="00F20481">
        <w:rPr>
          <w:rFonts w:ascii="Arial" w:hAnsi="Arial" w:cs="Arial"/>
          <w:bCs/>
          <w:color w:val="000000"/>
          <w:sz w:val="20"/>
          <w:szCs w:val="20"/>
        </w:rPr>
        <w:t>P</w:t>
      </w:r>
      <w:r w:rsidRPr="00F20481">
        <w:rPr>
          <w:rFonts w:ascii="Arial" w:hAnsi="Arial" w:cs="Arial"/>
          <w:sz w:val="20"/>
          <w:szCs w:val="20"/>
        </w:rPr>
        <w:t>rova de regularidade com a Fazenda Estadual do domicílio ou sede do licitante, relativa à atividade em cujo exercício contrata ou concorre;</w:t>
      </w:r>
    </w:p>
    <w:p w:rsidR="0079412A" w:rsidRPr="00F20481" w:rsidRDefault="0079412A" w:rsidP="0079412A">
      <w:pPr>
        <w:pStyle w:val="PargrafodaLista"/>
        <w:numPr>
          <w:ilvl w:val="3"/>
          <w:numId w:val="11"/>
        </w:numPr>
        <w:spacing w:line="360" w:lineRule="auto"/>
        <w:ind w:left="1418" w:firstLine="0"/>
        <w:jc w:val="both"/>
        <w:rPr>
          <w:rFonts w:ascii="Arial" w:hAnsi="Arial" w:cs="Arial"/>
          <w:color w:val="000000"/>
          <w:sz w:val="20"/>
          <w:szCs w:val="20"/>
        </w:rPr>
      </w:pPr>
      <w:r w:rsidRPr="00F20481">
        <w:rPr>
          <w:rFonts w:ascii="Arial" w:hAnsi="Arial" w:cs="Arial"/>
          <w:sz w:val="20"/>
          <w:szCs w:val="20"/>
        </w:rPr>
        <w:t>C</w:t>
      </w:r>
      <w:r w:rsidRPr="00F20481">
        <w:rPr>
          <w:rFonts w:ascii="Arial" w:hAnsi="Arial" w:cs="Arial"/>
          <w:color w:val="000000"/>
          <w:sz w:val="20"/>
          <w:szCs w:val="20"/>
        </w:rPr>
        <w:t>aso o licitante seja considerado isento dos tributos estaduais relacionados ao objeto licitatório, deverá comprovar tal condição mediante declaração da Fazenda Estadual do seu domicílio ou sede, ou outra equivalente, na forma da lei;</w:t>
      </w:r>
    </w:p>
    <w:p w:rsidR="0079412A" w:rsidRPr="00F20481" w:rsidRDefault="0079412A" w:rsidP="0079412A">
      <w:pPr>
        <w:pStyle w:val="PargrafodaLista"/>
        <w:numPr>
          <w:ilvl w:val="2"/>
          <w:numId w:val="11"/>
        </w:numPr>
        <w:spacing w:line="360" w:lineRule="auto"/>
        <w:ind w:left="709" w:firstLine="0"/>
        <w:jc w:val="both"/>
        <w:rPr>
          <w:rFonts w:ascii="Arial" w:hAnsi="Arial" w:cs="Arial"/>
          <w:bCs/>
          <w:iCs/>
          <w:color w:val="000000" w:themeColor="text1"/>
          <w:sz w:val="20"/>
          <w:szCs w:val="20"/>
          <w:u w:val="single"/>
        </w:rPr>
      </w:pPr>
      <w:r w:rsidRPr="00F20481">
        <w:rPr>
          <w:rFonts w:ascii="Arial" w:hAnsi="Arial" w:cs="Arial"/>
          <w:sz w:val="20"/>
          <w:szCs w:val="20"/>
        </w:rPr>
        <w:t>Prova de regularidade com a Fazenda Municipal do domicílio ou sede do licitante;</w:t>
      </w:r>
    </w:p>
    <w:p w:rsidR="0079412A" w:rsidRPr="00F20481" w:rsidRDefault="0079412A" w:rsidP="0079412A">
      <w:pPr>
        <w:pStyle w:val="PargrafodaLista"/>
        <w:numPr>
          <w:ilvl w:val="2"/>
          <w:numId w:val="11"/>
        </w:numPr>
        <w:spacing w:line="360" w:lineRule="auto"/>
        <w:ind w:left="709" w:firstLine="0"/>
        <w:jc w:val="both"/>
        <w:rPr>
          <w:rFonts w:ascii="Arial" w:hAnsi="Arial" w:cs="Arial"/>
          <w:bCs/>
          <w:iCs/>
          <w:color w:val="000000" w:themeColor="text1"/>
          <w:sz w:val="20"/>
          <w:szCs w:val="20"/>
          <w:u w:val="single"/>
        </w:rPr>
      </w:pPr>
      <w:r w:rsidRPr="00F20481">
        <w:rPr>
          <w:rFonts w:ascii="Arial" w:hAnsi="Arial" w:cs="Arial"/>
          <w:sz w:val="20"/>
          <w:szCs w:val="20"/>
        </w:rPr>
        <w:t>C</w:t>
      </w:r>
      <w:r w:rsidRPr="00F20481">
        <w:rPr>
          <w:rFonts w:ascii="Arial" w:hAnsi="Arial" w:cs="Arial"/>
          <w:color w:val="000000"/>
          <w:sz w:val="20"/>
          <w:szCs w:val="20"/>
          <w:lang w:eastAsia="en-US" w:bidi="pt-BR"/>
        </w:rPr>
        <w:t xml:space="preserve">aso o licitante detentor do menor preço seja qualificado como microempresa ou empresa de pequeno porte </w:t>
      </w:r>
      <w:r w:rsidRPr="00F20481">
        <w:rPr>
          <w:rFonts w:ascii="Arial" w:hAnsi="Arial" w:cs="Arial"/>
          <w:color w:val="000000"/>
          <w:sz w:val="20"/>
          <w:szCs w:val="20"/>
          <w:lang w:eastAsia="en-US"/>
        </w:rPr>
        <w:t>deverá apresentar toda a documentação exigida para efeito de comprovação de regularidade fiscal, mesmo que esta apresente alguma restrição, sob pena de inabilitação</w:t>
      </w:r>
      <w:r w:rsidRPr="00F20481">
        <w:rPr>
          <w:rFonts w:ascii="Arial" w:hAnsi="Arial" w:cs="Arial"/>
          <w:color w:val="000000" w:themeColor="text1"/>
          <w:sz w:val="20"/>
          <w:szCs w:val="20"/>
          <w:lang w:eastAsia="en-US"/>
        </w:rPr>
        <w:t>.</w:t>
      </w:r>
    </w:p>
    <w:p w:rsidR="0079412A" w:rsidRPr="00F20481" w:rsidRDefault="0079412A" w:rsidP="0079412A">
      <w:pPr>
        <w:pStyle w:val="PargrafodaLista"/>
        <w:numPr>
          <w:ilvl w:val="1"/>
          <w:numId w:val="11"/>
        </w:numPr>
        <w:spacing w:line="360" w:lineRule="auto"/>
        <w:ind w:left="0" w:firstLine="0"/>
        <w:jc w:val="both"/>
        <w:rPr>
          <w:rFonts w:ascii="Arial" w:hAnsi="Arial" w:cs="Arial"/>
          <w:b/>
          <w:sz w:val="20"/>
          <w:szCs w:val="20"/>
        </w:rPr>
      </w:pPr>
      <w:r w:rsidRPr="00F20481">
        <w:rPr>
          <w:rFonts w:ascii="Arial" w:hAnsi="Arial" w:cs="Arial"/>
          <w:b/>
          <w:color w:val="000000"/>
          <w:sz w:val="20"/>
          <w:szCs w:val="20"/>
        </w:rPr>
        <w:t>Qualificação Econômico-Financeira:</w:t>
      </w:r>
    </w:p>
    <w:p w:rsidR="0079412A" w:rsidRPr="00F20481" w:rsidRDefault="0079412A" w:rsidP="0079412A">
      <w:pPr>
        <w:pStyle w:val="PargrafodaLista"/>
        <w:numPr>
          <w:ilvl w:val="2"/>
          <w:numId w:val="11"/>
        </w:numPr>
        <w:spacing w:line="360" w:lineRule="auto"/>
        <w:ind w:left="709" w:firstLine="0"/>
        <w:jc w:val="both"/>
        <w:rPr>
          <w:rFonts w:ascii="Arial" w:hAnsi="Arial" w:cs="Arial"/>
          <w:color w:val="000000"/>
          <w:sz w:val="20"/>
          <w:szCs w:val="20"/>
        </w:rPr>
      </w:pPr>
      <w:r w:rsidRPr="00F20481">
        <w:rPr>
          <w:rFonts w:ascii="Arial" w:hAnsi="Arial" w:cs="Arial"/>
          <w:color w:val="000000"/>
          <w:sz w:val="20"/>
          <w:szCs w:val="20"/>
        </w:rPr>
        <w:t xml:space="preserve">Certidão negativa de falência expedida pelo distribuidor da sede da pessoa jurídica, com data de emissão de no máximo </w:t>
      </w:r>
      <w:r w:rsidR="007C2E7B">
        <w:rPr>
          <w:rFonts w:ascii="Arial" w:hAnsi="Arial" w:cs="Arial"/>
          <w:color w:val="000000"/>
          <w:sz w:val="20"/>
          <w:szCs w:val="20"/>
        </w:rPr>
        <w:t>6</w:t>
      </w:r>
      <w:r w:rsidRPr="00F20481">
        <w:rPr>
          <w:rFonts w:ascii="Arial" w:hAnsi="Arial" w:cs="Arial"/>
          <w:color w:val="000000"/>
          <w:sz w:val="20"/>
          <w:szCs w:val="20"/>
        </w:rPr>
        <w:t>0 (</w:t>
      </w:r>
      <w:r w:rsidR="007C2E7B">
        <w:rPr>
          <w:rFonts w:ascii="Arial" w:hAnsi="Arial" w:cs="Arial"/>
          <w:color w:val="000000"/>
          <w:sz w:val="20"/>
          <w:szCs w:val="20"/>
        </w:rPr>
        <w:t>sessenta</w:t>
      </w:r>
      <w:r w:rsidRPr="00F20481">
        <w:rPr>
          <w:rFonts w:ascii="Arial" w:hAnsi="Arial" w:cs="Arial"/>
          <w:color w:val="000000"/>
          <w:sz w:val="20"/>
          <w:szCs w:val="20"/>
        </w:rPr>
        <w:t>) dias contados da data da apresentação;</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b/>
          <w:color w:val="000000"/>
          <w:sz w:val="20"/>
          <w:szCs w:val="20"/>
        </w:rPr>
        <w:t>Qualificação</w:t>
      </w:r>
      <w:r w:rsidRPr="00F20481">
        <w:rPr>
          <w:rFonts w:ascii="Arial" w:hAnsi="Arial" w:cs="Arial"/>
          <w:b/>
          <w:bCs/>
          <w:iCs/>
          <w:color w:val="000000"/>
          <w:sz w:val="20"/>
          <w:szCs w:val="20"/>
        </w:rPr>
        <w:t xml:space="preserve"> Técnica:</w:t>
      </w:r>
    </w:p>
    <w:p w:rsidR="0079412A" w:rsidRPr="00F20481" w:rsidRDefault="00422EF3" w:rsidP="0079412A">
      <w:pPr>
        <w:pStyle w:val="PargrafodaLista"/>
        <w:numPr>
          <w:ilvl w:val="2"/>
          <w:numId w:val="11"/>
        </w:numPr>
        <w:spacing w:line="360" w:lineRule="auto"/>
        <w:ind w:left="709" w:firstLine="0"/>
        <w:jc w:val="both"/>
        <w:rPr>
          <w:rFonts w:ascii="Arial" w:hAnsi="Arial" w:cs="Arial"/>
          <w:color w:val="000000"/>
          <w:sz w:val="20"/>
          <w:szCs w:val="20"/>
        </w:rPr>
      </w:pPr>
      <w:r w:rsidRPr="00F20481">
        <w:rPr>
          <w:rFonts w:ascii="Arial" w:hAnsi="Arial" w:cs="Arial"/>
          <w:bCs/>
          <w:sz w:val="20"/>
          <w:szCs w:val="20"/>
        </w:rPr>
        <w:fldChar w:fldCharType="begin">
          <w:ffData>
            <w:name w:val="Texto74"/>
            <w:enabled/>
            <w:calcOnExit w:val="0"/>
            <w:textInput/>
          </w:ffData>
        </w:fldChar>
      </w:r>
      <w:r w:rsidRPr="00F20481">
        <w:rPr>
          <w:rFonts w:ascii="Arial" w:hAnsi="Arial" w:cs="Arial"/>
          <w:bCs/>
          <w:sz w:val="20"/>
          <w:szCs w:val="20"/>
        </w:rPr>
        <w:instrText xml:space="preserve"> FORMTEXT </w:instrText>
      </w:r>
      <w:r w:rsidRPr="00F20481">
        <w:rPr>
          <w:rFonts w:ascii="Arial" w:hAnsi="Arial" w:cs="Arial"/>
          <w:bCs/>
          <w:sz w:val="20"/>
          <w:szCs w:val="20"/>
        </w:rPr>
      </w:r>
      <w:r w:rsidRPr="00F20481">
        <w:rPr>
          <w:rFonts w:ascii="Arial" w:hAnsi="Arial" w:cs="Arial"/>
          <w:bCs/>
          <w:sz w:val="20"/>
          <w:szCs w:val="20"/>
        </w:rPr>
        <w:fldChar w:fldCharType="separate"/>
      </w:r>
      <w:r w:rsidRPr="00F20481">
        <w:rPr>
          <w:rFonts w:ascii="Arial" w:hAnsi="Arial" w:cs="Arial"/>
          <w:color w:val="000000"/>
          <w:sz w:val="20"/>
          <w:szCs w:val="20"/>
        </w:rPr>
        <w:t>Comprovação</w:t>
      </w:r>
      <w:r w:rsidRPr="00F20481">
        <w:rPr>
          <w:rFonts w:ascii="Arial" w:hAnsi="Arial" w:cs="Arial"/>
          <w:bCs/>
          <w:sz w:val="20"/>
          <w:szCs w:val="20"/>
        </w:rPr>
        <w:fldChar w:fldCharType="end"/>
      </w:r>
      <w:r w:rsidR="0079412A" w:rsidRPr="00F20481">
        <w:rPr>
          <w:rFonts w:ascii="Arial" w:hAnsi="Arial" w:cs="Arial"/>
          <w:color w:val="000000"/>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rsidR="0079412A" w:rsidRPr="00F20481" w:rsidRDefault="0079412A" w:rsidP="0079412A">
      <w:pPr>
        <w:pStyle w:val="PargrafodaLista"/>
        <w:numPr>
          <w:ilvl w:val="1"/>
          <w:numId w:val="11"/>
        </w:numPr>
        <w:spacing w:line="360" w:lineRule="auto"/>
        <w:ind w:left="0" w:firstLine="0"/>
        <w:jc w:val="both"/>
        <w:rPr>
          <w:rFonts w:ascii="Arial" w:hAnsi="Arial" w:cs="Arial"/>
          <w:bCs/>
          <w:color w:val="000000"/>
          <w:sz w:val="20"/>
          <w:szCs w:val="20"/>
        </w:rPr>
      </w:pPr>
      <w:r w:rsidRPr="00F20481">
        <w:rPr>
          <w:rFonts w:ascii="Arial" w:hAnsi="Arial" w:cs="Arial"/>
          <w:bCs/>
          <w:sz w:val="20"/>
          <w:szCs w:val="20"/>
        </w:rPr>
        <w:t>O licitante enquadrado como microempreendedor individual que pretenda auferir os benefícios do tratamento diferenciado previstos na Lei Complementar n. 123, de 2006, estará dispensado (a) da prova de inscrição nos cadastros de contribuintes estadual e municipal.</w:t>
      </w:r>
    </w:p>
    <w:p w:rsidR="0079412A" w:rsidRPr="00F20481" w:rsidRDefault="0079412A" w:rsidP="0079412A">
      <w:pPr>
        <w:pStyle w:val="PargrafodaLista"/>
        <w:numPr>
          <w:ilvl w:val="1"/>
          <w:numId w:val="11"/>
        </w:numPr>
        <w:spacing w:line="360" w:lineRule="auto"/>
        <w:ind w:left="0" w:firstLine="0"/>
        <w:jc w:val="both"/>
        <w:rPr>
          <w:rFonts w:ascii="Arial" w:hAnsi="Arial" w:cs="Arial"/>
          <w:bCs/>
          <w:color w:val="000000"/>
          <w:sz w:val="20"/>
          <w:szCs w:val="20"/>
        </w:rPr>
      </w:pPr>
      <w:r w:rsidRPr="00F20481">
        <w:rPr>
          <w:rFonts w:ascii="Arial" w:hAnsi="Arial" w:cs="Arial"/>
          <w:bCs/>
          <w:color w:val="000000"/>
          <w:sz w:val="20"/>
          <w:szCs w:val="20"/>
        </w:rPr>
        <w:t>A existência de restrição relativamente à regularidade fiscal e trabalhista não impede que a licitante qualificada como microempresa ou empresa de pequeno porte seja declarada vencedora, uma vez que atenda a todas as demais exigências do edital.</w:t>
      </w:r>
    </w:p>
    <w:p w:rsidR="0079412A" w:rsidRPr="00F20481" w:rsidRDefault="0079412A" w:rsidP="0079412A">
      <w:pPr>
        <w:pStyle w:val="PargrafodaLista"/>
        <w:numPr>
          <w:ilvl w:val="2"/>
          <w:numId w:val="11"/>
        </w:numPr>
        <w:spacing w:line="360" w:lineRule="auto"/>
        <w:ind w:left="709" w:firstLine="0"/>
        <w:jc w:val="both"/>
        <w:rPr>
          <w:rFonts w:ascii="Arial" w:hAnsi="Arial" w:cs="Arial"/>
          <w:bCs/>
          <w:color w:val="000000"/>
          <w:sz w:val="20"/>
          <w:szCs w:val="20"/>
        </w:rPr>
      </w:pPr>
      <w:r w:rsidRPr="00F20481">
        <w:rPr>
          <w:rFonts w:ascii="Arial" w:hAnsi="Arial" w:cs="Arial"/>
          <w:bCs/>
          <w:color w:val="000000"/>
          <w:sz w:val="20"/>
          <w:szCs w:val="20"/>
        </w:rPr>
        <w:lastRenderedPageBreak/>
        <w:t>A declaração do vencedor acontecerá no momento imediatamente posterior à fase de habilitação.</w:t>
      </w:r>
    </w:p>
    <w:p w:rsidR="0079412A" w:rsidRPr="00F20481" w:rsidRDefault="0079412A" w:rsidP="0079412A">
      <w:pPr>
        <w:pStyle w:val="PargrafodaLista"/>
        <w:numPr>
          <w:ilvl w:val="1"/>
          <w:numId w:val="11"/>
        </w:numPr>
        <w:spacing w:line="360" w:lineRule="auto"/>
        <w:ind w:left="0" w:firstLine="0"/>
        <w:jc w:val="both"/>
        <w:rPr>
          <w:rFonts w:ascii="Arial" w:hAnsi="Arial" w:cs="Arial"/>
          <w:bCs/>
          <w:color w:val="000000"/>
          <w:sz w:val="20"/>
          <w:szCs w:val="20"/>
        </w:rPr>
      </w:pPr>
      <w:r w:rsidRPr="00F20481">
        <w:rPr>
          <w:rFonts w:ascii="Arial" w:hAnsi="Arial" w:cs="Arial"/>
          <w:bCs/>
          <w:sz w:val="20"/>
          <w:szCs w:val="20"/>
        </w:rPr>
        <w:t xml:space="preserve">Caso a </w:t>
      </w:r>
      <w:r w:rsidRPr="00F20481">
        <w:rPr>
          <w:rFonts w:ascii="Arial" w:hAnsi="Arial" w:cs="Arial"/>
          <w:bCs/>
          <w:color w:val="000000"/>
          <w:sz w:val="20"/>
          <w:szCs w:val="20"/>
        </w:rPr>
        <w:t>proposta mais vantajosa seja ofertada por licitante qualificada como microempresa ou empresa de pequeno porte, e uma vez constatada a existência de alguma restrição no que tange à regularidade fiscal e trabalhista, a mesma será convocada para, no prazo de 5 (cinco) dias úteis, após a declaração do vencedor, comprovar a regularização. O prazo poderá ser prorrogado por igual período, a critério da administração pública, quando requerida pelo licitante, mediante apresentação de justificativa.</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bCs/>
          <w:color w:val="000000"/>
          <w:sz w:val="20"/>
          <w:szCs w:val="20"/>
        </w:rPr>
        <w:t>A não-regularização fiscal e trabalhista no prazo previsto no subitem anterior acarretará a inabilitação do licitante, sem prejuízo das sanções previstas neste Edital, sendo facultada a convocação dos licitantes remanescentes, na ordem de classificação. Se, na ordem de classificação, seguir-se outra microempresa, empresa de pequeno porte ou sociedade cooperativa com alguma restrição na documentação fiscal e trabalhista, será concedido o mesmo prazo para regularização.</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rPr>
        <w:t>Havendo necessidade de analisar minuciosamente os documentos exigidos, o Pregoeiro suspenderá a sessão, informando no “chat” a nova data e horário para a continuidade da mesma.</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rPr>
        <w:t>Será inabilitado o licitante que não comprovar sua habilitação, seja por não apresentar quaisquer dos documentos exigidos, ou apresentá-los em desacordo com o e</w:t>
      </w:r>
      <w:r w:rsidRPr="00F20481">
        <w:rPr>
          <w:rFonts w:ascii="Arial" w:hAnsi="Arial" w:cs="Arial"/>
          <w:color w:val="000000"/>
          <w:sz w:val="20"/>
          <w:szCs w:val="20"/>
          <w:lang w:eastAsia="en-US"/>
        </w:rPr>
        <w:t>stabelecido neste Edital.</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rPr>
      </w:pPr>
      <w:r w:rsidRPr="00F20481">
        <w:rPr>
          <w:rFonts w:ascii="Arial" w:hAnsi="Arial" w:cs="Arial"/>
          <w:color w:val="000000"/>
          <w:sz w:val="20"/>
          <w:szCs w:val="20"/>
        </w:rPr>
        <w:t>Nos itens não exclusivos a microempresas e empresas de pequeno porte, em havendo inabilitação, haverá nova verificação, pelo sistema, da eventual ocorrência do empate ficto, previsto nos artigos 44 e 45 da LC nº 123, de 2006, seguindo-se a disciplina antes estabelecida para aceitação da proposta subsequente.</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rPr>
      </w:pPr>
      <w:r w:rsidRPr="00F20481">
        <w:rPr>
          <w:rFonts w:ascii="Arial" w:hAnsi="Arial" w:cs="Arial"/>
          <w:sz w:val="20"/>
          <w:szCs w:val="20"/>
        </w:rPr>
        <w:t>O licitante provisoriamente vencedor em um item, que estiver concorrendo em outro item, ficará obrigado a comprovar os requisitos de habilitação cumulativamente, isto é, somando as exigências do item em que venceu às do item em que estiver concorrendo, e assim sucessivamente, sob pena de inabilitação, além da aplicação das sanções cabíveis.</w:t>
      </w:r>
    </w:p>
    <w:p w:rsidR="0079412A" w:rsidRPr="00F20481" w:rsidRDefault="0079412A" w:rsidP="0079412A">
      <w:pPr>
        <w:pStyle w:val="PargrafodaLista"/>
        <w:numPr>
          <w:ilvl w:val="2"/>
          <w:numId w:val="11"/>
        </w:numPr>
        <w:spacing w:line="360" w:lineRule="auto"/>
        <w:ind w:left="709" w:firstLine="0"/>
        <w:jc w:val="both"/>
        <w:rPr>
          <w:rFonts w:ascii="Arial" w:hAnsi="Arial" w:cs="Arial"/>
          <w:sz w:val="20"/>
          <w:szCs w:val="20"/>
        </w:rPr>
      </w:pPr>
      <w:r w:rsidRPr="00F20481">
        <w:rPr>
          <w:rFonts w:ascii="Arial" w:hAnsi="Arial" w:cs="Arial"/>
          <w:sz w:val="20"/>
          <w:szCs w:val="20"/>
        </w:rPr>
        <w:t>Não havendo a comprovação cumulativa dos requisitos de habilitação, a inabilitação recairá sobre o(s) item(ns) de menor(es) valor(es) cuja retirada(s) seja(m) suficiente(s) para a habilitação do licitante nos remanescentes.</w:t>
      </w:r>
    </w:p>
    <w:p w:rsidR="0079412A" w:rsidRPr="00F20481" w:rsidRDefault="0079412A" w:rsidP="00E04927">
      <w:pPr>
        <w:pStyle w:val="PargrafodaLista"/>
        <w:numPr>
          <w:ilvl w:val="1"/>
          <w:numId w:val="11"/>
        </w:numPr>
        <w:spacing w:line="360" w:lineRule="auto"/>
        <w:ind w:left="0" w:firstLine="0"/>
        <w:jc w:val="both"/>
        <w:rPr>
          <w:rFonts w:ascii="Arial" w:hAnsi="Arial" w:cs="Arial"/>
          <w:sz w:val="20"/>
          <w:szCs w:val="20"/>
        </w:rPr>
      </w:pPr>
      <w:r w:rsidRPr="00F20481">
        <w:rPr>
          <w:rFonts w:ascii="Arial" w:hAnsi="Arial" w:cs="Arial"/>
          <w:color w:val="000000"/>
          <w:sz w:val="20"/>
          <w:szCs w:val="20"/>
        </w:rPr>
        <w:t>Constatado o atendimento às exigências de habilitação fixadas no Edital, o licitante será declarado vencedor.</w:t>
      </w:r>
    </w:p>
    <w:p w:rsidR="0079412A" w:rsidRPr="00F20481" w:rsidRDefault="0079412A" w:rsidP="00E04927">
      <w:pPr>
        <w:spacing w:line="360" w:lineRule="auto"/>
        <w:jc w:val="both"/>
        <w:rPr>
          <w:rFonts w:ascii="Arial" w:hAnsi="Arial" w:cs="Arial"/>
          <w:color w:val="000000"/>
          <w:sz w:val="20"/>
          <w:szCs w:val="20"/>
        </w:rPr>
      </w:pPr>
    </w:p>
    <w:p w:rsidR="0079412A" w:rsidRPr="00F20481" w:rsidRDefault="0079412A" w:rsidP="0079412A">
      <w:pPr>
        <w:pStyle w:val="PargrafodaLista"/>
        <w:numPr>
          <w:ilvl w:val="0"/>
          <w:numId w:val="11"/>
        </w:numPr>
        <w:spacing w:line="360" w:lineRule="auto"/>
        <w:ind w:left="426" w:hanging="426"/>
        <w:jc w:val="both"/>
        <w:rPr>
          <w:rFonts w:ascii="Arial" w:hAnsi="Arial" w:cs="Arial"/>
          <w:b/>
          <w:sz w:val="20"/>
          <w:szCs w:val="20"/>
          <w:lang w:eastAsia="en-US"/>
        </w:rPr>
      </w:pPr>
      <w:r w:rsidRPr="00F20481">
        <w:rPr>
          <w:rFonts w:ascii="Arial" w:hAnsi="Arial" w:cs="Arial"/>
          <w:b/>
          <w:sz w:val="20"/>
          <w:szCs w:val="20"/>
          <w:lang w:eastAsia="en-US"/>
        </w:rPr>
        <w:t xml:space="preserve">DO </w:t>
      </w:r>
      <w:r w:rsidRPr="00F20481">
        <w:rPr>
          <w:rFonts w:ascii="Arial" w:hAnsi="Arial" w:cs="Arial"/>
          <w:b/>
          <w:sz w:val="20"/>
          <w:szCs w:val="20"/>
        </w:rPr>
        <w:t>ENCAMINHAMENTO</w:t>
      </w:r>
      <w:r w:rsidRPr="00F20481">
        <w:rPr>
          <w:rFonts w:ascii="Arial" w:hAnsi="Arial" w:cs="Arial"/>
          <w:b/>
          <w:sz w:val="20"/>
          <w:szCs w:val="20"/>
          <w:lang w:eastAsia="en-US"/>
        </w:rPr>
        <w:t xml:space="preserve"> DA PROPOSTA VENCEDORA</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rPr>
      </w:pPr>
      <w:r w:rsidRPr="00F20481">
        <w:rPr>
          <w:rFonts w:ascii="Arial" w:hAnsi="Arial" w:cs="Arial"/>
          <w:sz w:val="20"/>
          <w:szCs w:val="20"/>
        </w:rPr>
        <w:t>A proposta final do licitante declarado vencedor deverá ser encaminhada no prazo de 02</w:t>
      </w:r>
      <w:r w:rsidRPr="00F20481">
        <w:rPr>
          <w:rFonts w:ascii="Arial" w:hAnsi="Arial" w:cs="Arial"/>
          <w:bCs/>
          <w:sz w:val="20"/>
          <w:szCs w:val="20"/>
        </w:rPr>
        <w:t xml:space="preserve"> (duas) horas, </w:t>
      </w:r>
      <w:r w:rsidRPr="00F20481">
        <w:rPr>
          <w:rFonts w:ascii="Arial" w:hAnsi="Arial" w:cs="Arial"/>
          <w:sz w:val="20"/>
          <w:szCs w:val="20"/>
        </w:rPr>
        <w:t>a contar da solicitação do Pregoeiro no sistema eletrônico e deverá:</w:t>
      </w:r>
    </w:p>
    <w:p w:rsidR="0079412A" w:rsidRPr="00F20481" w:rsidRDefault="0079412A" w:rsidP="0079412A">
      <w:pPr>
        <w:pStyle w:val="PargrafodaLista"/>
        <w:numPr>
          <w:ilvl w:val="2"/>
          <w:numId w:val="11"/>
        </w:numPr>
        <w:spacing w:line="360" w:lineRule="auto"/>
        <w:ind w:left="709" w:firstLine="0"/>
        <w:jc w:val="both"/>
        <w:rPr>
          <w:rFonts w:ascii="Arial" w:hAnsi="Arial" w:cs="Arial"/>
          <w:sz w:val="20"/>
          <w:szCs w:val="20"/>
        </w:rPr>
      </w:pPr>
      <w:r w:rsidRPr="00F20481">
        <w:rPr>
          <w:rFonts w:ascii="Arial" w:hAnsi="Arial" w:cs="Arial"/>
          <w:sz w:val="20"/>
          <w:szCs w:val="20"/>
        </w:rPr>
        <w:t>Ser redigida em língua portuguesa, datilografada ou digitada, em uma via, sem emendas, rasuras, entrelinhas ou ressalvas, devendo a última folha ser assinada e as demais rubricadas pelo licitante ou seu representante legal.</w:t>
      </w:r>
    </w:p>
    <w:p w:rsidR="0079412A" w:rsidRPr="00F20481" w:rsidRDefault="0079412A" w:rsidP="0079412A">
      <w:pPr>
        <w:pStyle w:val="PargrafodaLista"/>
        <w:numPr>
          <w:ilvl w:val="2"/>
          <w:numId w:val="11"/>
        </w:numPr>
        <w:spacing w:line="360" w:lineRule="auto"/>
        <w:ind w:left="709" w:firstLine="0"/>
        <w:jc w:val="both"/>
        <w:rPr>
          <w:rFonts w:ascii="Arial" w:hAnsi="Arial" w:cs="Arial"/>
          <w:sz w:val="20"/>
          <w:szCs w:val="20"/>
        </w:rPr>
      </w:pPr>
      <w:r w:rsidRPr="00F20481">
        <w:rPr>
          <w:rFonts w:ascii="Arial" w:hAnsi="Arial" w:cs="Arial"/>
          <w:sz w:val="20"/>
          <w:szCs w:val="20"/>
        </w:rPr>
        <w:t>Conter a indicação do banco, número da conta e agência do licitante vencedor, para fins de pagamento.</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rPr>
      </w:pPr>
      <w:r w:rsidRPr="00F20481">
        <w:rPr>
          <w:rFonts w:ascii="Arial" w:hAnsi="Arial" w:cs="Arial"/>
          <w:sz w:val="20"/>
          <w:szCs w:val="20"/>
        </w:rPr>
        <w:t>A proposta final deverá ser documentada nos autos e será levada em consideração no decorrer da execução do contrato e aplicação de eventual sanção à Contratada, se for o caso.</w:t>
      </w:r>
    </w:p>
    <w:p w:rsidR="0079412A" w:rsidRPr="00F20481" w:rsidRDefault="0079412A" w:rsidP="0079412A">
      <w:pPr>
        <w:pStyle w:val="PargrafodaLista"/>
        <w:numPr>
          <w:ilvl w:val="2"/>
          <w:numId w:val="11"/>
        </w:numPr>
        <w:spacing w:line="360" w:lineRule="auto"/>
        <w:ind w:left="709" w:firstLine="0"/>
        <w:jc w:val="both"/>
        <w:rPr>
          <w:rFonts w:ascii="Arial" w:hAnsi="Arial" w:cs="Arial"/>
          <w:sz w:val="20"/>
          <w:szCs w:val="20"/>
        </w:rPr>
      </w:pPr>
      <w:r w:rsidRPr="00F20481">
        <w:rPr>
          <w:rFonts w:ascii="Arial" w:hAnsi="Arial" w:cs="Arial"/>
          <w:sz w:val="20"/>
          <w:szCs w:val="20"/>
        </w:rPr>
        <w:lastRenderedPageBreak/>
        <w:t>Todas as especificações do objeto contidas na proposta, tais como marca, modelo, tipo e procedência, vinculam a Contratada.</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rPr>
      </w:pPr>
      <w:r w:rsidRPr="00F20481">
        <w:rPr>
          <w:rFonts w:ascii="Arial" w:hAnsi="Arial" w:cs="Arial"/>
          <w:sz w:val="20"/>
          <w:szCs w:val="20"/>
        </w:rPr>
        <w:t>Os preços deverão ser expressos em moeda corrente nacional, o valor unitário em algarismos e o valor global em algarismos e por extenso (art. 5º da Lei nº 8.666/93).</w:t>
      </w:r>
    </w:p>
    <w:p w:rsidR="0079412A" w:rsidRPr="00F20481" w:rsidRDefault="0079412A" w:rsidP="0079412A">
      <w:pPr>
        <w:pStyle w:val="PargrafodaLista"/>
        <w:numPr>
          <w:ilvl w:val="2"/>
          <w:numId w:val="11"/>
        </w:numPr>
        <w:spacing w:line="360" w:lineRule="auto"/>
        <w:ind w:left="709" w:firstLine="0"/>
        <w:jc w:val="both"/>
        <w:rPr>
          <w:rFonts w:ascii="Arial" w:hAnsi="Arial" w:cs="Arial"/>
          <w:sz w:val="20"/>
          <w:szCs w:val="20"/>
        </w:rPr>
      </w:pPr>
      <w:r w:rsidRPr="00F20481">
        <w:rPr>
          <w:rFonts w:ascii="Arial" w:hAnsi="Arial" w:cs="Arial"/>
          <w:sz w:val="20"/>
          <w:szCs w:val="20"/>
        </w:rPr>
        <w:t>Ocorrendo divergência entre os preços unitários e o preço global, prevalecerão os primeiros; no caso de divergência entre os valores numéricos e os valores expressos por extenso, prevalecerão estes últimos.</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rPr>
      </w:pPr>
      <w:r w:rsidRPr="00F20481">
        <w:rPr>
          <w:rFonts w:ascii="Arial" w:hAnsi="Arial" w:cs="Arial"/>
          <w:sz w:val="20"/>
          <w:szCs w:val="20"/>
        </w:rPr>
        <w:t>A oferta deverá ser firme e precisa, limitada, rigorosamente, ao objeto deste Edital, sem conter alternativas de preço ou de qualquer outra condição que induza o julgamento a mais de um resultado, sob pena de desclassificação.</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rPr>
      </w:pPr>
      <w:r w:rsidRPr="00F20481">
        <w:rPr>
          <w:rFonts w:ascii="Arial" w:hAnsi="Arial" w:cs="Arial"/>
          <w:sz w:val="20"/>
          <w:szCs w:val="20"/>
        </w:rPr>
        <w:t>A proposta deverá obedecer aos termos deste Edital e seus Anexos, não sendo considerada aquela que não corresponda às especificações ali contidas ou que estabeleça vínculo à proposta de outro licitante.</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rPr>
      </w:pPr>
      <w:r w:rsidRPr="00F20481">
        <w:rPr>
          <w:rFonts w:ascii="Arial" w:hAnsi="Arial" w:cs="Arial"/>
          <w:color w:val="000000"/>
          <w:sz w:val="20"/>
          <w:szCs w:val="20"/>
        </w:rPr>
        <w:t>As propostas que contenham a descrição do objeto, o valor e os documentos complementares estarão disponíveis na internet, após a homologação.</w:t>
      </w:r>
    </w:p>
    <w:p w:rsidR="0079412A" w:rsidRPr="00F20481" w:rsidRDefault="0079412A" w:rsidP="0079412A">
      <w:pPr>
        <w:spacing w:line="360" w:lineRule="auto"/>
        <w:jc w:val="both"/>
        <w:rPr>
          <w:rFonts w:ascii="Arial" w:hAnsi="Arial" w:cs="Arial"/>
          <w:sz w:val="20"/>
          <w:szCs w:val="20"/>
          <w:lang w:eastAsia="en-US"/>
        </w:rPr>
      </w:pPr>
    </w:p>
    <w:p w:rsidR="0079412A" w:rsidRPr="00F20481" w:rsidRDefault="0079412A" w:rsidP="0079412A">
      <w:pPr>
        <w:pStyle w:val="PargrafodaLista"/>
        <w:numPr>
          <w:ilvl w:val="0"/>
          <w:numId w:val="11"/>
        </w:numPr>
        <w:spacing w:line="360" w:lineRule="auto"/>
        <w:ind w:left="426" w:hanging="426"/>
        <w:jc w:val="both"/>
        <w:rPr>
          <w:rFonts w:ascii="Arial" w:hAnsi="Arial" w:cs="Arial"/>
          <w:b/>
          <w:sz w:val="20"/>
          <w:szCs w:val="20"/>
          <w:lang w:eastAsia="en-US"/>
        </w:rPr>
      </w:pPr>
      <w:r w:rsidRPr="00F20481">
        <w:rPr>
          <w:rFonts w:ascii="Arial" w:hAnsi="Arial" w:cs="Arial"/>
          <w:b/>
          <w:sz w:val="20"/>
          <w:szCs w:val="20"/>
          <w:lang w:eastAsia="en-US"/>
        </w:rPr>
        <w:t>DOS RECURSOS</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lang w:eastAsia="en-US"/>
        </w:rPr>
        <w:t>Declarado o vencedor e decorr</w:t>
      </w:r>
      <w:r w:rsidRPr="00F20481">
        <w:rPr>
          <w:rFonts w:ascii="Arial" w:hAnsi="Arial" w:cs="Arial"/>
          <w:color w:val="000000"/>
          <w:sz w:val="20"/>
          <w:szCs w:val="20"/>
        </w:rPr>
        <w:t xml:space="preserve">ida a </w:t>
      </w:r>
      <w:r w:rsidRPr="00F20481">
        <w:rPr>
          <w:rFonts w:ascii="Arial" w:hAnsi="Arial" w:cs="Arial"/>
          <w:color w:val="000000"/>
          <w:sz w:val="20"/>
          <w:szCs w:val="20"/>
          <w:lang w:eastAsia="en-US"/>
        </w:rPr>
        <w:t xml:space="preserve">fase de regularização fiscal e trabalhista da licitante qualificada como microempresa ou empresa de pequeno porte, se for o caso, será concedido o </w:t>
      </w:r>
      <w:r w:rsidRPr="00F20481">
        <w:rPr>
          <w:rFonts w:ascii="Arial" w:hAnsi="Arial" w:cs="Arial"/>
          <w:color w:val="000000"/>
          <w:sz w:val="20"/>
          <w:szCs w:val="20"/>
        </w:rPr>
        <w:t>prazo de no mínimo trinta minutos, para que qualquer licitante manifeste a intenção de recorrer, de forma motivada, isto é, indicando contra qual(is) decisão(ões) pretende recorrer e por quais motivos, em campo próprio do sistema.</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rPr>
        <w:t>Havendo quem se manifeste, caberá ao Pregoeiro verificar a tempestividade e a existência de motivação da intenção de recorrer, para decidir se admite ou não o recurso, fundamentadamente.</w:t>
      </w:r>
    </w:p>
    <w:p w:rsidR="0079412A" w:rsidRPr="00F20481" w:rsidRDefault="0079412A" w:rsidP="0079412A">
      <w:pPr>
        <w:pStyle w:val="PargrafodaLista"/>
        <w:numPr>
          <w:ilvl w:val="2"/>
          <w:numId w:val="11"/>
        </w:numPr>
        <w:spacing w:line="360" w:lineRule="auto"/>
        <w:ind w:left="709" w:firstLine="0"/>
        <w:jc w:val="both"/>
        <w:rPr>
          <w:rFonts w:ascii="Arial" w:hAnsi="Arial" w:cs="Arial"/>
          <w:color w:val="000000"/>
          <w:sz w:val="20"/>
          <w:szCs w:val="20"/>
        </w:rPr>
      </w:pPr>
      <w:r w:rsidRPr="00F20481">
        <w:rPr>
          <w:rFonts w:ascii="Arial" w:hAnsi="Arial" w:cs="Arial"/>
          <w:color w:val="000000"/>
          <w:sz w:val="20"/>
          <w:szCs w:val="20"/>
        </w:rPr>
        <w:t>Nesse momento o Pregoeiro não adentrará no mérito recursal, mas apenas verificará as condições de admissibilidade do recurso.</w:t>
      </w:r>
    </w:p>
    <w:p w:rsidR="0079412A" w:rsidRPr="00F20481" w:rsidRDefault="0079412A" w:rsidP="0079412A">
      <w:pPr>
        <w:pStyle w:val="PargrafodaLista"/>
        <w:numPr>
          <w:ilvl w:val="2"/>
          <w:numId w:val="11"/>
        </w:numPr>
        <w:spacing w:line="360" w:lineRule="auto"/>
        <w:ind w:left="709" w:firstLine="0"/>
        <w:jc w:val="both"/>
        <w:rPr>
          <w:rFonts w:ascii="Arial" w:hAnsi="Arial" w:cs="Arial"/>
          <w:color w:val="000000"/>
          <w:sz w:val="20"/>
          <w:szCs w:val="20"/>
        </w:rPr>
      </w:pPr>
      <w:r w:rsidRPr="00F20481">
        <w:rPr>
          <w:rFonts w:ascii="Arial" w:hAnsi="Arial" w:cs="Arial"/>
          <w:sz w:val="20"/>
          <w:szCs w:val="20"/>
        </w:rPr>
        <w:t>A falta de manifestação motivada do licitante quanto à intenção de recorrer importará a decadência desse direito.</w:t>
      </w:r>
    </w:p>
    <w:p w:rsidR="0079412A" w:rsidRPr="00F20481" w:rsidRDefault="0079412A" w:rsidP="0079412A">
      <w:pPr>
        <w:pStyle w:val="PargrafodaLista"/>
        <w:numPr>
          <w:ilvl w:val="2"/>
          <w:numId w:val="11"/>
        </w:numPr>
        <w:spacing w:line="360" w:lineRule="auto"/>
        <w:ind w:left="709" w:firstLine="0"/>
        <w:jc w:val="both"/>
        <w:rPr>
          <w:rFonts w:ascii="Arial" w:hAnsi="Arial" w:cs="Arial"/>
          <w:color w:val="000000"/>
          <w:sz w:val="20"/>
          <w:szCs w:val="20"/>
        </w:rPr>
      </w:pPr>
      <w:r w:rsidRPr="00F20481">
        <w:rPr>
          <w:rFonts w:ascii="Arial" w:hAnsi="Arial" w:cs="Arial"/>
          <w:sz w:val="20"/>
          <w:szCs w:val="20"/>
        </w:rPr>
        <w:t xml:space="preserve">Uma vez admitido </w:t>
      </w:r>
      <w:r w:rsidRPr="00F20481">
        <w:rPr>
          <w:rFonts w:ascii="Arial" w:hAnsi="Arial" w:cs="Arial"/>
          <w:color w:val="000000"/>
          <w:sz w:val="20"/>
          <w:szCs w:val="20"/>
        </w:rPr>
        <w:t>o recurso, o recorrente terá, a partir de então, o prazo de três dias para apresentar as razões, pelo sistema eletrônico, ficando os demais licitantes, desde logo, intimados para, querendo, apresentarem contrarrazões também pelo sistema eletrônico, em outros três dias, que começarão a contar do término do prazo do recorrente, sendo-lhes assegurada vista imediata dos elementos indispensáveis à defesa de seus interesses.</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rPr>
        <w:t>O acolhimento do recurso invalida tão somente os atos insuscetíveis de aproveitamento.</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lang w:eastAsia="en-US"/>
        </w:rPr>
      </w:pPr>
      <w:r w:rsidRPr="00F20481">
        <w:rPr>
          <w:rFonts w:ascii="Arial" w:hAnsi="Arial" w:cs="Arial"/>
          <w:color w:val="000000"/>
          <w:sz w:val="20"/>
          <w:szCs w:val="20"/>
        </w:rPr>
        <w:t>Os autos do processo permanecerão com vista franqueada aos interessados, no endereço constante neste Edital.</w:t>
      </w:r>
    </w:p>
    <w:p w:rsidR="0079412A" w:rsidRPr="00F20481" w:rsidRDefault="0079412A" w:rsidP="0079412A">
      <w:pPr>
        <w:pStyle w:val="PargrafodaLista"/>
        <w:spacing w:line="360" w:lineRule="auto"/>
        <w:ind w:left="0"/>
        <w:jc w:val="both"/>
        <w:rPr>
          <w:rFonts w:ascii="Arial" w:hAnsi="Arial" w:cs="Arial"/>
          <w:sz w:val="20"/>
          <w:szCs w:val="20"/>
          <w:lang w:eastAsia="en-US"/>
        </w:rPr>
      </w:pPr>
    </w:p>
    <w:p w:rsidR="0079412A" w:rsidRPr="00F20481" w:rsidRDefault="0079412A" w:rsidP="0079412A">
      <w:pPr>
        <w:pStyle w:val="PargrafodaLista"/>
        <w:numPr>
          <w:ilvl w:val="0"/>
          <w:numId w:val="11"/>
        </w:numPr>
        <w:spacing w:line="360" w:lineRule="auto"/>
        <w:ind w:left="426" w:hanging="426"/>
        <w:jc w:val="both"/>
        <w:rPr>
          <w:rFonts w:ascii="Arial" w:hAnsi="Arial" w:cs="Arial"/>
          <w:b/>
          <w:sz w:val="20"/>
          <w:szCs w:val="20"/>
          <w:lang w:eastAsia="en-US"/>
        </w:rPr>
      </w:pPr>
      <w:r w:rsidRPr="00F20481">
        <w:rPr>
          <w:rFonts w:ascii="Arial" w:hAnsi="Arial" w:cs="Arial"/>
          <w:b/>
          <w:sz w:val="20"/>
          <w:szCs w:val="20"/>
          <w:lang w:eastAsia="en-US"/>
        </w:rPr>
        <w:t>DA REABERTURA DA SESSÃO PÚBLICA</w:t>
      </w:r>
    </w:p>
    <w:p w:rsidR="0079412A" w:rsidRPr="00F20481" w:rsidRDefault="0079412A" w:rsidP="0079412A">
      <w:pPr>
        <w:pStyle w:val="PargrafodaLista"/>
        <w:numPr>
          <w:ilvl w:val="1"/>
          <w:numId w:val="11"/>
        </w:numPr>
        <w:spacing w:line="360" w:lineRule="auto"/>
        <w:ind w:left="0" w:firstLine="0"/>
        <w:jc w:val="both"/>
        <w:rPr>
          <w:rFonts w:ascii="Arial" w:hAnsi="Arial" w:cs="Arial"/>
          <w:bCs/>
          <w:sz w:val="20"/>
          <w:szCs w:val="20"/>
        </w:rPr>
      </w:pPr>
      <w:r w:rsidRPr="00F20481">
        <w:rPr>
          <w:rFonts w:ascii="Arial" w:hAnsi="Arial" w:cs="Arial"/>
          <w:bCs/>
          <w:sz w:val="20"/>
          <w:szCs w:val="20"/>
        </w:rPr>
        <w:t>A sessão pública poderá ser reaberta:</w:t>
      </w:r>
    </w:p>
    <w:p w:rsidR="0079412A" w:rsidRPr="00F20481" w:rsidRDefault="0079412A" w:rsidP="0079412A">
      <w:pPr>
        <w:pStyle w:val="PargrafodaLista"/>
        <w:numPr>
          <w:ilvl w:val="2"/>
          <w:numId w:val="11"/>
        </w:numPr>
        <w:spacing w:line="360" w:lineRule="auto"/>
        <w:ind w:left="709" w:firstLine="0"/>
        <w:jc w:val="both"/>
        <w:rPr>
          <w:rFonts w:ascii="Arial" w:hAnsi="Arial" w:cs="Arial"/>
          <w:bCs/>
          <w:sz w:val="20"/>
          <w:szCs w:val="20"/>
        </w:rPr>
      </w:pPr>
      <w:r w:rsidRPr="00F20481">
        <w:rPr>
          <w:rFonts w:ascii="Arial" w:hAnsi="Arial" w:cs="Arial"/>
          <w:bCs/>
          <w:sz w:val="20"/>
          <w:szCs w:val="20"/>
        </w:rPr>
        <w:t>Nas hipóteses de provimento de recurso que leve à anulação de atos anteriores à realização da sessão pública precedente ou em que seja anulada a própria sessão pública, situação em que serão repetidos os atos anulados e os que dele dependam.</w:t>
      </w:r>
    </w:p>
    <w:p w:rsidR="0079412A" w:rsidRPr="00F20481" w:rsidRDefault="0079412A" w:rsidP="0079412A">
      <w:pPr>
        <w:pStyle w:val="PargrafodaLista"/>
        <w:numPr>
          <w:ilvl w:val="2"/>
          <w:numId w:val="11"/>
        </w:numPr>
        <w:spacing w:line="360" w:lineRule="auto"/>
        <w:ind w:left="709" w:firstLine="0"/>
        <w:jc w:val="both"/>
        <w:rPr>
          <w:rFonts w:ascii="Arial" w:hAnsi="Arial" w:cs="Arial"/>
          <w:bCs/>
          <w:sz w:val="20"/>
          <w:szCs w:val="20"/>
        </w:rPr>
      </w:pPr>
      <w:r w:rsidRPr="00F20481">
        <w:rPr>
          <w:rFonts w:ascii="Arial" w:hAnsi="Arial" w:cs="Arial"/>
          <w:bCs/>
          <w:sz w:val="20"/>
          <w:szCs w:val="20"/>
        </w:rPr>
        <w:lastRenderedPageBreak/>
        <w:t xml:space="preserve">Quando houver erro na aceitação do preço melhor classificado ou quando o licitante declarado vencedor não assinar o contrato, não retirar o instrumento equivalente ou não comprovar a regularização fiscal e trabalhista, nos termos do art. 43, §1º da LC nº 123/2006. Nessas hipóteses, serão adotados os procedimentos imediatamente posteriores ao encerramento da etapa de lances. </w:t>
      </w:r>
    </w:p>
    <w:p w:rsidR="0079412A" w:rsidRPr="00F20481" w:rsidRDefault="0079412A" w:rsidP="0079412A">
      <w:pPr>
        <w:pStyle w:val="PargrafodaLista"/>
        <w:numPr>
          <w:ilvl w:val="1"/>
          <w:numId w:val="11"/>
        </w:numPr>
        <w:spacing w:line="360" w:lineRule="auto"/>
        <w:ind w:left="0" w:firstLine="0"/>
        <w:jc w:val="both"/>
        <w:rPr>
          <w:rFonts w:ascii="Arial" w:hAnsi="Arial" w:cs="Arial"/>
          <w:bCs/>
          <w:sz w:val="20"/>
          <w:szCs w:val="20"/>
        </w:rPr>
      </w:pPr>
      <w:r w:rsidRPr="00F20481">
        <w:rPr>
          <w:rFonts w:ascii="Arial" w:hAnsi="Arial" w:cs="Arial"/>
          <w:bCs/>
          <w:sz w:val="20"/>
          <w:szCs w:val="20"/>
        </w:rPr>
        <w:t>Todos os licitantes remanescentes deverão ser convocados para acompanhar a sessão reaberta.</w:t>
      </w:r>
    </w:p>
    <w:p w:rsidR="0079412A" w:rsidRPr="00F20481" w:rsidRDefault="0079412A" w:rsidP="0079412A">
      <w:pPr>
        <w:pStyle w:val="PargrafodaLista"/>
        <w:numPr>
          <w:ilvl w:val="2"/>
          <w:numId w:val="11"/>
        </w:numPr>
        <w:spacing w:line="360" w:lineRule="auto"/>
        <w:ind w:left="709" w:firstLine="0"/>
        <w:jc w:val="both"/>
        <w:rPr>
          <w:rFonts w:ascii="Arial" w:hAnsi="Arial" w:cs="Arial"/>
          <w:bCs/>
          <w:sz w:val="20"/>
          <w:szCs w:val="20"/>
        </w:rPr>
      </w:pPr>
      <w:r w:rsidRPr="00F20481">
        <w:rPr>
          <w:rFonts w:ascii="Arial" w:hAnsi="Arial" w:cs="Arial"/>
          <w:bCs/>
          <w:sz w:val="20"/>
          <w:szCs w:val="20"/>
        </w:rPr>
        <w:t>A convocação se dará por meio do sistema eletrônico (“chat”), e-mail, de acordo com a fase do procedimento licitatório.</w:t>
      </w:r>
    </w:p>
    <w:p w:rsidR="0079412A" w:rsidRPr="00F20481" w:rsidRDefault="0079412A" w:rsidP="0079412A">
      <w:pPr>
        <w:pStyle w:val="PargrafodaLista"/>
        <w:numPr>
          <w:ilvl w:val="2"/>
          <w:numId w:val="11"/>
        </w:numPr>
        <w:spacing w:line="360" w:lineRule="auto"/>
        <w:ind w:left="709" w:firstLine="0"/>
        <w:jc w:val="both"/>
        <w:rPr>
          <w:rFonts w:ascii="Arial" w:hAnsi="Arial" w:cs="Arial"/>
          <w:bCs/>
          <w:sz w:val="20"/>
          <w:szCs w:val="20"/>
        </w:rPr>
      </w:pPr>
      <w:r w:rsidRPr="00F20481">
        <w:rPr>
          <w:rFonts w:ascii="Arial" w:hAnsi="Arial" w:cs="Arial"/>
          <w:bCs/>
          <w:sz w:val="20"/>
          <w:szCs w:val="20"/>
        </w:rPr>
        <w:t>A convocação feita por e-mail dar-se-á de acordo com os dados contidos no cadastro feito pelo licitante no portal do LICITANET, sendo responsabilidade do licitante manter seus dados cadastrais atualizados.</w:t>
      </w: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pStyle w:val="PargrafodaLista"/>
        <w:numPr>
          <w:ilvl w:val="0"/>
          <w:numId w:val="11"/>
        </w:numPr>
        <w:spacing w:line="360" w:lineRule="auto"/>
        <w:ind w:left="426" w:hanging="426"/>
        <w:jc w:val="both"/>
        <w:rPr>
          <w:rFonts w:ascii="Arial" w:hAnsi="Arial" w:cs="Arial"/>
          <w:b/>
          <w:sz w:val="20"/>
          <w:szCs w:val="20"/>
        </w:rPr>
      </w:pPr>
      <w:r w:rsidRPr="00F20481">
        <w:rPr>
          <w:rFonts w:ascii="Arial" w:hAnsi="Arial" w:cs="Arial"/>
          <w:b/>
          <w:sz w:val="20"/>
          <w:szCs w:val="20"/>
        </w:rPr>
        <w:t>DA ADJUDICAÇÃO E HOMOLOGAÇÃO</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rPr>
        <w:t>O objeto da licitação será adjudicado ao licitante declarado vencedor, por ato do Pregoeiro, caso não haja interposição de recurso, ou pela autoridade competente, após a regular decisão dos recursos apresentados.</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rPr>
        <w:t xml:space="preserve">Após a fase recursal, constatada a regularidade dos atos praticados, a autoridade competente homologará o procedimento licitatório. </w:t>
      </w: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pStyle w:val="PargrafodaLista"/>
        <w:numPr>
          <w:ilvl w:val="0"/>
          <w:numId w:val="11"/>
        </w:numPr>
        <w:spacing w:line="360" w:lineRule="auto"/>
        <w:ind w:left="426" w:hanging="426"/>
        <w:jc w:val="both"/>
        <w:rPr>
          <w:rFonts w:ascii="Arial" w:hAnsi="Arial" w:cs="Arial"/>
          <w:b/>
          <w:sz w:val="20"/>
          <w:szCs w:val="20"/>
        </w:rPr>
      </w:pPr>
      <w:r w:rsidRPr="00F20481">
        <w:rPr>
          <w:rFonts w:ascii="Arial" w:hAnsi="Arial" w:cs="Arial"/>
          <w:b/>
          <w:sz w:val="20"/>
          <w:szCs w:val="20"/>
        </w:rPr>
        <w:t xml:space="preserve">DA GARANTIA DE EXECUÇÃO </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rPr>
      </w:pPr>
      <w:r w:rsidRPr="00F20481">
        <w:rPr>
          <w:rFonts w:ascii="Arial" w:hAnsi="Arial" w:cs="Arial"/>
          <w:sz w:val="20"/>
          <w:szCs w:val="20"/>
        </w:rPr>
        <w:t xml:space="preserve">Não haverá exigência de garantia de execução para a presente </w:t>
      </w:r>
      <w:r w:rsidR="00F63275" w:rsidRPr="00F20481">
        <w:rPr>
          <w:rFonts w:ascii="Arial" w:hAnsi="Arial" w:cs="Arial"/>
          <w:sz w:val="20"/>
          <w:szCs w:val="20"/>
        </w:rPr>
        <w:t>aquisi</w:t>
      </w:r>
      <w:r w:rsidRPr="00F20481">
        <w:rPr>
          <w:rFonts w:ascii="Arial" w:hAnsi="Arial" w:cs="Arial"/>
          <w:sz w:val="20"/>
          <w:szCs w:val="20"/>
        </w:rPr>
        <w:t>ção.</w:t>
      </w:r>
    </w:p>
    <w:p w:rsidR="0079412A" w:rsidRPr="00F20481" w:rsidRDefault="0079412A" w:rsidP="0079412A">
      <w:pPr>
        <w:spacing w:line="360" w:lineRule="auto"/>
        <w:jc w:val="both"/>
        <w:rPr>
          <w:rFonts w:ascii="Arial" w:hAnsi="Arial" w:cs="Arial"/>
          <w:iCs/>
          <w:sz w:val="20"/>
          <w:szCs w:val="20"/>
        </w:rPr>
      </w:pPr>
    </w:p>
    <w:p w:rsidR="0079412A" w:rsidRPr="00F20481" w:rsidRDefault="0079412A" w:rsidP="0079412A">
      <w:pPr>
        <w:pStyle w:val="PargrafodaLista"/>
        <w:numPr>
          <w:ilvl w:val="0"/>
          <w:numId w:val="11"/>
        </w:numPr>
        <w:spacing w:line="360" w:lineRule="auto"/>
        <w:ind w:left="426" w:hanging="426"/>
        <w:jc w:val="both"/>
        <w:rPr>
          <w:rFonts w:ascii="Arial" w:hAnsi="Arial" w:cs="Arial"/>
          <w:b/>
          <w:iCs/>
          <w:sz w:val="20"/>
          <w:szCs w:val="20"/>
        </w:rPr>
      </w:pPr>
      <w:r w:rsidRPr="00F20481">
        <w:rPr>
          <w:rFonts w:ascii="Arial" w:hAnsi="Arial" w:cs="Arial"/>
          <w:b/>
          <w:iCs/>
          <w:sz w:val="20"/>
          <w:szCs w:val="20"/>
        </w:rPr>
        <w:t>DA GARANTIA/VALIDADE DOS PRODUTOS</w:t>
      </w:r>
    </w:p>
    <w:p w:rsidR="0079412A" w:rsidRPr="00F20481" w:rsidRDefault="00BE1B8F" w:rsidP="0079412A">
      <w:pPr>
        <w:pStyle w:val="PargrafodaLista"/>
        <w:numPr>
          <w:ilvl w:val="1"/>
          <w:numId w:val="11"/>
        </w:numPr>
        <w:spacing w:line="360" w:lineRule="auto"/>
        <w:ind w:left="0" w:firstLine="0"/>
        <w:jc w:val="both"/>
        <w:rPr>
          <w:rFonts w:ascii="Arial" w:hAnsi="Arial" w:cs="Arial"/>
          <w:iCs/>
          <w:sz w:val="20"/>
          <w:szCs w:val="20"/>
        </w:rPr>
      </w:pPr>
      <w:r w:rsidRPr="00F20481">
        <w:rPr>
          <w:rStyle w:val="Fuentedeprrafopredeter"/>
          <w:rFonts w:ascii="Arial" w:eastAsia="Arial" w:hAnsi="Arial" w:cs="Arial"/>
          <w:color w:val="000000"/>
          <w:sz w:val="20"/>
          <w:szCs w:val="20"/>
        </w:rPr>
        <w:t xml:space="preserve">A garantia/validade </w:t>
      </w:r>
      <w:r w:rsidRPr="00F20481">
        <w:rPr>
          <w:rFonts w:ascii="Arial" w:hAnsi="Arial" w:cs="Arial"/>
          <w:color w:val="000000"/>
          <w:sz w:val="20"/>
          <w:szCs w:val="20"/>
          <w:lang w:eastAsia="en-US"/>
        </w:rPr>
        <w:t>são as estabelecidas no Termo de Referência.</w:t>
      </w: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pStyle w:val="PargrafodaLista"/>
        <w:numPr>
          <w:ilvl w:val="0"/>
          <w:numId w:val="11"/>
        </w:numPr>
        <w:spacing w:line="360" w:lineRule="auto"/>
        <w:ind w:left="426" w:hanging="426"/>
        <w:jc w:val="both"/>
        <w:rPr>
          <w:rFonts w:ascii="Arial" w:hAnsi="Arial" w:cs="Arial"/>
          <w:b/>
          <w:sz w:val="20"/>
          <w:szCs w:val="20"/>
        </w:rPr>
      </w:pPr>
      <w:r w:rsidRPr="00F20481">
        <w:rPr>
          <w:rFonts w:ascii="Arial" w:hAnsi="Arial" w:cs="Arial"/>
          <w:b/>
          <w:sz w:val="20"/>
          <w:szCs w:val="20"/>
        </w:rPr>
        <w:t>DA ATA DE REGISTRO DE PREÇOS</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rPr>
      </w:pPr>
      <w:r w:rsidRPr="00F20481">
        <w:rPr>
          <w:rFonts w:ascii="Arial" w:hAnsi="Arial" w:cs="Arial"/>
          <w:sz w:val="20"/>
          <w:szCs w:val="20"/>
        </w:rPr>
        <w:t>Homologado o resultado da licitação, terá o adjudicatário o prazo de 05 (cinco) dias, contados a partir da data de sua convocação, para assinar a Ata de Registro de Preços, cujo prazo de validade encontra-se nela fixado, sob pena de decair do direito à contratação, sem prejuízo das sanções previstas neste Edital.</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rPr>
      </w:pPr>
      <w:r w:rsidRPr="00F20481">
        <w:rPr>
          <w:rFonts w:ascii="Arial" w:hAnsi="Arial" w:cs="Arial"/>
          <w:sz w:val="20"/>
          <w:szCs w:val="20"/>
        </w:rPr>
        <w:t xml:space="preserve">Alternativamente à convocação para comparecer perante o órgão ou entidade para a assinatura da Ata de Registro de Preços, a Administração poderá encaminhá-la para assinatura, </w:t>
      </w:r>
      <w:r w:rsidRPr="00F20481">
        <w:rPr>
          <w:rFonts w:ascii="Arial" w:hAnsi="Arial" w:cs="Arial"/>
          <w:bCs/>
          <w:iCs/>
          <w:sz w:val="20"/>
          <w:szCs w:val="20"/>
        </w:rPr>
        <w:t>mediante correspondência postal com aviso de recebimento (AR) ou meio eletrônico, para que seja assinada e devolvida no prazo de 05 (cinco) dias, a contar da data de seu recebimento.</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rPr>
      </w:pPr>
      <w:r w:rsidRPr="00F20481">
        <w:rPr>
          <w:rFonts w:ascii="Arial" w:hAnsi="Arial" w:cs="Arial"/>
          <w:sz w:val="20"/>
          <w:szCs w:val="20"/>
        </w:rPr>
        <w:t>O prazo estabelecido no subitem anterior para assinatura da Ata de Registro de Preços poderá ser prorrogado uma única vez, por igual período, quando solicitado pelo(s) licitante(s) vencedor(s), durante o seu transcurso, e desde que devidamente aceito.</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rPr>
      </w:pPr>
      <w:r w:rsidRPr="00F20481">
        <w:rPr>
          <w:rFonts w:ascii="Arial" w:hAnsi="Arial" w:cs="Arial"/>
          <w:sz w:val="20"/>
          <w:szCs w:val="20"/>
        </w:rPr>
        <w:t>Serão formalizadas tantas Atas de Registro de Preços quanto necessárias para o registro de todos os itens constantes no Termo de Referência, com a indicação do licitante vencedor, a descrição do(s) item(ns), as respectivas quantidades, preços registrados e demais condições.</w:t>
      </w:r>
    </w:p>
    <w:p w:rsidR="0079412A" w:rsidRPr="00F20481" w:rsidRDefault="0079412A" w:rsidP="0079412A">
      <w:pPr>
        <w:pStyle w:val="PargrafodaLista"/>
        <w:numPr>
          <w:ilvl w:val="2"/>
          <w:numId w:val="11"/>
        </w:numPr>
        <w:spacing w:line="360" w:lineRule="auto"/>
        <w:ind w:left="709" w:firstLine="0"/>
        <w:jc w:val="both"/>
        <w:rPr>
          <w:rFonts w:ascii="Arial" w:hAnsi="Arial" w:cs="Arial"/>
          <w:sz w:val="20"/>
          <w:szCs w:val="20"/>
        </w:rPr>
      </w:pPr>
      <w:r w:rsidRPr="00F20481">
        <w:rPr>
          <w:rFonts w:ascii="Arial" w:hAnsi="Arial" w:cs="Arial"/>
          <w:sz w:val="20"/>
          <w:szCs w:val="20"/>
        </w:rPr>
        <w:t xml:space="preserve">Será incluído na ata, sob a forma de anexo, o registro dos licitantes que aceitarem cotar os bens ou serviços com preços iguais aos do licitante vencedor na sequência da classificação do </w:t>
      </w:r>
      <w:r w:rsidRPr="00F20481">
        <w:rPr>
          <w:rFonts w:ascii="Arial" w:hAnsi="Arial" w:cs="Arial"/>
          <w:sz w:val="20"/>
          <w:szCs w:val="20"/>
        </w:rPr>
        <w:lastRenderedPageBreak/>
        <w:t>certame, excluído o percentual referente à margem de preferência, quando o objeto não atender aos requisitos previstos no art. 3º da Lei nº 8.666, de 1993;</w:t>
      </w: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pStyle w:val="PargrafodaLista"/>
        <w:numPr>
          <w:ilvl w:val="0"/>
          <w:numId w:val="11"/>
        </w:numPr>
        <w:spacing w:line="360" w:lineRule="auto"/>
        <w:ind w:left="426" w:hanging="426"/>
        <w:jc w:val="both"/>
        <w:rPr>
          <w:rFonts w:ascii="Arial" w:hAnsi="Arial" w:cs="Arial"/>
          <w:b/>
          <w:sz w:val="20"/>
          <w:szCs w:val="20"/>
        </w:rPr>
      </w:pPr>
      <w:r w:rsidRPr="00F20481">
        <w:rPr>
          <w:rFonts w:ascii="Arial" w:hAnsi="Arial" w:cs="Arial"/>
          <w:b/>
          <w:sz w:val="20"/>
          <w:szCs w:val="20"/>
        </w:rPr>
        <w:t>DO TERMO DE CONTRATO OU INSTRUMENTO EQUIVALENTE</w:t>
      </w:r>
    </w:p>
    <w:p w:rsidR="0079412A" w:rsidRPr="00F20481" w:rsidRDefault="0079412A" w:rsidP="0079412A">
      <w:pPr>
        <w:pStyle w:val="PargrafodaLista"/>
        <w:numPr>
          <w:ilvl w:val="1"/>
          <w:numId w:val="11"/>
        </w:numPr>
        <w:spacing w:line="360" w:lineRule="auto"/>
        <w:ind w:left="0" w:firstLine="0"/>
        <w:jc w:val="both"/>
        <w:rPr>
          <w:rFonts w:ascii="Arial" w:eastAsia="Arial" w:hAnsi="Arial" w:cs="Arial"/>
          <w:sz w:val="20"/>
          <w:szCs w:val="20"/>
        </w:rPr>
      </w:pPr>
      <w:r w:rsidRPr="00F20481">
        <w:rPr>
          <w:rFonts w:ascii="Arial" w:eastAsia="Arial" w:hAnsi="Arial" w:cs="Arial"/>
          <w:sz w:val="20"/>
          <w:szCs w:val="20"/>
        </w:rPr>
        <w:t>Após a homologação da licitação, em sendo realizada a contratação, será firmado Termo de Contrato ou emitido instrumento equivalente.</w:t>
      </w:r>
    </w:p>
    <w:p w:rsidR="0079412A" w:rsidRPr="00F20481" w:rsidRDefault="0079412A" w:rsidP="0079412A">
      <w:pPr>
        <w:pStyle w:val="PargrafodaLista"/>
        <w:numPr>
          <w:ilvl w:val="1"/>
          <w:numId w:val="11"/>
        </w:numPr>
        <w:spacing w:line="360" w:lineRule="auto"/>
        <w:ind w:left="0" w:firstLine="0"/>
        <w:jc w:val="both"/>
        <w:rPr>
          <w:rFonts w:ascii="Arial" w:eastAsia="Arial" w:hAnsi="Arial" w:cs="Arial"/>
          <w:sz w:val="20"/>
          <w:szCs w:val="20"/>
        </w:rPr>
      </w:pPr>
      <w:r w:rsidRPr="00F20481">
        <w:rPr>
          <w:rFonts w:ascii="Arial" w:eastAsia="Arial" w:hAnsi="Arial" w:cs="Arial"/>
          <w:sz w:val="20"/>
          <w:szCs w:val="20"/>
        </w:rPr>
        <w:t>O adjudicatário terá o prazo de 05 (cinco) dias úteis, contados a partir da data de sua convocação, para assinar o Termo de Contrato ou aceitar instrumento equivalente, conforme o caso (Nota de Empenho/Carta Contrato/Autorização), sob pena de decair do direito à contratação, sem prejuízo das sanções previstas neste Edital.</w:t>
      </w:r>
    </w:p>
    <w:p w:rsidR="0079412A" w:rsidRPr="00F20481" w:rsidRDefault="0079412A" w:rsidP="0079412A">
      <w:pPr>
        <w:pStyle w:val="PargrafodaLista"/>
        <w:numPr>
          <w:ilvl w:val="2"/>
          <w:numId w:val="11"/>
        </w:numPr>
        <w:spacing w:line="360" w:lineRule="auto"/>
        <w:ind w:left="709" w:firstLine="0"/>
        <w:jc w:val="both"/>
        <w:rPr>
          <w:rFonts w:ascii="Arial" w:eastAsia="Arial" w:hAnsi="Arial" w:cs="Arial"/>
          <w:sz w:val="20"/>
          <w:szCs w:val="20"/>
        </w:rPr>
      </w:pPr>
      <w:r w:rsidRPr="00F20481">
        <w:rPr>
          <w:rFonts w:ascii="Arial" w:eastAsia="Arial" w:hAnsi="Arial" w:cs="Arial"/>
          <w:sz w:val="20"/>
          <w:szCs w:val="20"/>
        </w:rPr>
        <w:t>Alternativamente à convocação para comparecer perante o órgão ou entidade para a assinatura do Termo de Contrato ou aceite do instrumento equivalente, a Administração poderá encaminhá-lo para assinatura ou aceite da Adjudicatária, mediante correspondência postal com aviso de recebimento (AR) ou meio eletrônico, para que seja assinado ou aceito no prazo de 05 (cinco) dias, a contar da data de seu recebimento.</w:t>
      </w:r>
    </w:p>
    <w:p w:rsidR="0079412A" w:rsidRPr="00F20481" w:rsidRDefault="0079412A" w:rsidP="0079412A">
      <w:pPr>
        <w:pStyle w:val="PargrafodaLista"/>
        <w:numPr>
          <w:ilvl w:val="2"/>
          <w:numId w:val="11"/>
        </w:numPr>
        <w:spacing w:line="360" w:lineRule="auto"/>
        <w:ind w:left="709" w:firstLine="0"/>
        <w:jc w:val="both"/>
        <w:rPr>
          <w:rFonts w:ascii="Arial" w:eastAsia="Arial" w:hAnsi="Arial" w:cs="Arial"/>
          <w:sz w:val="20"/>
          <w:szCs w:val="20"/>
        </w:rPr>
      </w:pPr>
      <w:r w:rsidRPr="00F20481">
        <w:rPr>
          <w:rFonts w:ascii="Arial" w:eastAsia="Arial" w:hAnsi="Arial" w:cs="Arial"/>
          <w:sz w:val="20"/>
          <w:szCs w:val="20"/>
        </w:rPr>
        <w:t>O prazo previsto no subitem anterior poderá ser prorrogado, por igual período, por solicitação justificada do adjudicatário e aceita pela Administração.</w:t>
      </w:r>
    </w:p>
    <w:p w:rsidR="0079412A" w:rsidRPr="00F20481" w:rsidRDefault="0079412A" w:rsidP="0079412A">
      <w:pPr>
        <w:pStyle w:val="PargrafodaLista"/>
        <w:numPr>
          <w:ilvl w:val="1"/>
          <w:numId w:val="11"/>
        </w:numPr>
        <w:spacing w:line="360" w:lineRule="auto"/>
        <w:ind w:left="0" w:firstLine="0"/>
        <w:jc w:val="both"/>
        <w:rPr>
          <w:rFonts w:ascii="Arial" w:eastAsia="Arial" w:hAnsi="Arial" w:cs="Arial"/>
          <w:sz w:val="20"/>
          <w:szCs w:val="20"/>
        </w:rPr>
      </w:pPr>
      <w:r w:rsidRPr="00F20481">
        <w:rPr>
          <w:rFonts w:ascii="Arial" w:eastAsia="Arial" w:hAnsi="Arial" w:cs="Arial"/>
          <w:sz w:val="20"/>
          <w:szCs w:val="20"/>
        </w:rPr>
        <w:t>O Aceite da Nota de Empenho ou do instrumento equivalente, emitida à empresa adjudicada, implica no reconhecimento de que:</w:t>
      </w:r>
    </w:p>
    <w:p w:rsidR="0079412A" w:rsidRPr="00F20481" w:rsidRDefault="0079412A" w:rsidP="0079412A">
      <w:pPr>
        <w:pStyle w:val="PargrafodaLista"/>
        <w:numPr>
          <w:ilvl w:val="2"/>
          <w:numId w:val="11"/>
        </w:numPr>
        <w:spacing w:line="360" w:lineRule="auto"/>
        <w:ind w:left="709" w:firstLine="0"/>
        <w:jc w:val="both"/>
        <w:rPr>
          <w:rFonts w:ascii="Arial" w:eastAsia="Arial" w:hAnsi="Arial" w:cs="Arial"/>
          <w:color w:val="000000"/>
          <w:sz w:val="20"/>
          <w:szCs w:val="20"/>
        </w:rPr>
      </w:pPr>
      <w:r w:rsidRPr="00F20481">
        <w:rPr>
          <w:rFonts w:ascii="Arial" w:eastAsia="Arial" w:hAnsi="Arial" w:cs="Arial"/>
          <w:color w:val="000000"/>
          <w:sz w:val="20"/>
          <w:szCs w:val="20"/>
        </w:rPr>
        <w:t>Referida Nota está substituindo o contrato, aplicando-se à relação de negócios ali estabelecida as disposições da Lei nº 8.666, de 1993;</w:t>
      </w:r>
    </w:p>
    <w:p w:rsidR="0079412A" w:rsidRPr="00F20481" w:rsidRDefault="0079412A" w:rsidP="0079412A">
      <w:pPr>
        <w:pStyle w:val="PargrafodaLista"/>
        <w:numPr>
          <w:ilvl w:val="2"/>
          <w:numId w:val="11"/>
        </w:numPr>
        <w:spacing w:line="360" w:lineRule="auto"/>
        <w:ind w:left="709" w:firstLine="0"/>
        <w:jc w:val="both"/>
        <w:rPr>
          <w:rFonts w:ascii="Arial" w:eastAsia="Arial" w:hAnsi="Arial" w:cs="Arial"/>
          <w:color w:val="000000"/>
          <w:sz w:val="20"/>
          <w:szCs w:val="20"/>
        </w:rPr>
      </w:pPr>
      <w:r w:rsidRPr="00F20481">
        <w:rPr>
          <w:rFonts w:ascii="Arial" w:eastAsia="Arial" w:hAnsi="Arial" w:cs="Arial"/>
          <w:color w:val="000000"/>
          <w:sz w:val="20"/>
          <w:szCs w:val="20"/>
        </w:rPr>
        <w:t>A contratada se vincula à sua proposta e às previsões contidas no edital e seus anexos;</w:t>
      </w:r>
    </w:p>
    <w:p w:rsidR="0079412A" w:rsidRPr="00F20481" w:rsidRDefault="0079412A" w:rsidP="0079412A">
      <w:pPr>
        <w:pStyle w:val="PargrafodaLista"/>
        <w:numPr>
          <w:ilvl w:val="2"/>
          <w:numId w:val="11"/>
        </w:numPr>
        <w:spacing w:line="360" w:lineRule="auto"/>
        <w:ind w:left="709" w:firstLine="0"/>
        <w:jc w:val="both"/>
        <w:rPr>
          <w:rFonts w:ascii="Arial" w:eastAsia="Arial" w:hAnsi="Arial" w:cs="Arial"/>
          <w:color w:val="000000"/>
          <w:sz w:val="20"/>
          <w:szCs w:val="20"/>
        </w:rPr>
      </w:pPr>
      <w:r w:rsidRPr="00F20481">
        <w:rPr>
          <w:rFonts w:ascii="Arial" w:eastAsia="Arial" w:hAnsi="Arial" w:cs="Arial"/>
          <w:color w:val="000000"/>
          <w:sz w:val="20"/>
          <w:szCs w:val="20"/>
        </w:rPr>
        <w:t>A contratada reconhece que as hipóteses de rescisão são aquelas previstas nos artigos 77 e 78 da Lei nº 8.666/93 e reconhece os direitos da Administração previstos nos artigos 79 e 80 da mesma Lei.</w:t>
      </w:r>
    </w:p>
    <w:p w:rsidR="0079412A" w:rsidRPr="00F20481" w:rsidRDefault="0079412A" w:rsidP="0079412A">
      <w:pPr>
        <w:pStyle w:val="PargrafodaLista"/>
        <w:numPr>
          <w:ilvl w:val="1"/>
          <w:numId w:val="11"/>
        </w:numPr>
        <w:spacing w:line="360" w:lineRule="auto"/>
        <w:ind w:left="0" w:firstLine="0"/>
        <w:jc w:val="both"/>
        <w:rPr>
          <w:rFonts w:ascii="Arial" w:eastAsia="Arial" w:hAnsi="Arial" w:cs="Arial"/>
          <w:sz w:val="20"/>
          <w:szCs w:val="20"/>
        </w:rPr>
      </w:pPr>
      <w:r w:rsidRPr="00F20481">
        <w:rPr>
          <w:rFonts w:ascii="Arial" w:eastAsia="Arial" w:hAnsi="Arial" w:cs="Arial"/>
          <w:sz w:val="20"/>
          <w:szCs w:val="20"/>
        </w:rPr>
        <w:t>O prazo de vigência da contratação é de 12 (doze) meses, prorrogável conforme previsão no instrumento contratual ou no termo de referência.</w:t>
      </w:r>
    </w:p>
    <w:p w:rsidR="0079412A" w:rsidRPr="00F20481" w:rsidRDefault="0079412A" w:rsidP="0079412A">
      <w:pPr>
        <w:pStyle w:val="PargrafodaLista"/>
        <w:numPr>
          <w:ilvl w:val="1"/>
          <w:numId w:val="11"/>
        </w:numPr>
        <w:spacing w:line="360" w:lineRule="auto"/>
        <w:ind w:left="0" w:firstLine="0"/>
        <w:jc w:val="both"/>
        <w:rPr>
          <w:rFonts w:ascii="Arial" w:eastAsia="Arial" w:hAnsi="Arial" w:cs="Arial"/>
          <w:sz w:val="20"/>
          <w:szCs w:val="20"/>
        </w:rPr>
      </w:pPr>
      <w:r w:rsidRPr="00F20481">
        <w:rPr>
          <w:rFonts w:ascii="Arial" w:eastAsia="Arial" w:hAnsi="Arial" w:cs="Arial"/>
          <w:sz w:val="20"/>
          <w:szCs w:val="20"/>
        </w:rPr>
        <w:t xml:space="preserve">Previamente à contratação a Administração realizará consulta ao </w:t>
      </w:r>
      <w:r w:rsidRPr="00F20481">
        <w:rPr>
          <w:rFonts w:ascii="Arial" w:hAnsi="Arial" w:cs="Arial"/>
          <w:sz w:val="20"/>
          <w:szCs w:val="20"/>
        </w:rPr>
        <w:t xml:space="preserve">Impedidos de Licitar junto ao TCE/PR, </w:t>
      </w:r>
      <w:r w:rsidRPr="00F20481">
        <w:rPr>
          <w:rFonts w:ascii="Arial" w:eastAsia="Arial" w:hAnsi="Arial" w:cs="Arial"/>
          <w:sz w:val="20"/>
          <w:szCs w:val="20"/>
        </w:rPr>
        <w:t>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rPr>
        <w:t>Na assinatura do contrato ou da ata de registro de preços, será exigida a comprovação das condições de habilitação consignadas no edital, que deverão ser mantidas pelo licitante durante a vigência do contrato ou da ata de registro de preços.</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rPr>
        <w:t xml:space="preserve">Na hipótese de o vencedor da licitação não comprovar as condições de habilitação consignadas no edital ou se recusar a assinar o contrato ou a ata de registro de preços, a Administração, sem prejuízo da aplicação das sanções das demais cominações legais cabíveis a esse licitante, poderá convocar outro licitante, respeitada a ordem de classificação, para, após a comprovação dos requisitos para habilitação, </w:t>
      </w:r>
      <w:r w:rsidRPr="00F20481">
        <w:rPr>
          <w:rFonts w:ascii="Arial" w:hAnsi="Arial" w:cs="Arial"/>
          <w:color w:val="000000"/>
          <w:sz w:val="20"/>
          <w:szCs w:val="20"/>
        </w:rPr>
        <w:lastRenderedPageBreak/>
        <w:t>analisada a proposta e eventuais documentos complementares e, feita a negociação, assinar o contrato ou a ata de registro de preços</w:t>
      </w:r>
      <w:r w:rsidRPr="00F20481">
        <w:rPr>
          <w:rFonts w:ascii="Arial" w:eastAsia="Arial" w:hAnsi="Arial" w:cs="Arial"/>
          <w:color w:val="000000"/>
          <w:sz w:val="20"/>
          <w:szCs w:val="20"/>
        </w:rPr>
        <w:t>.</w:t>
      </w: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pStyle w:val="PargrafodaLista"/>
        <w:numPr>
          <w:ilvl w:val="0"/>
          <w:numId w:val="11"/>
        </w:numPr>
        <w:spacing w:line="360" w:lineRule="auto"/>
        <w:ind w:left="426" w:hanging="426"/>
        <w:jc w:val="both"/>
        <w:rPr>
          <w:rFonts w:ascii="Arial" w:hAnsi="Arial" w:cs="Arial"/>
          <w:b/>
          <w:sz w:val="20"/>
          <w:szCs w:val="20"/>
        </w:rPr>
      </w:pPr>
      <w:r w:rsidRPr="00F20481">
        <w:rPr>
          <w:rFonts w:ascii="Arial" w:hAnsi="Arial" w:cs="Arial"/>
          <w:b/>
          <w:sz w:val="20"/>
          <w:szCs w:val="20"/>
        </w:rPr>
        <w:t>DO REAJUSTAMENTO EM SENTIDO GERAL</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themeColor="text1"/>
          <w:sz w:val="20"/>
          <w:szCs w:val="20"/>
        </w:rPr>
      </w:pPr>
      <w:r w:rsidRPr="00F20481">
        <w:rPr>
          <w:rFonts w:ascii="Arial" w:hAnsi="Arial" w:cs="Arial"/>
          <w:color w:val="000000" w:themeColor="text1"/>
          <w:sz w:val="20"/>
          <w:szCs w:val="20"/>
        </w:rPr>
        <w:t xml:space="preserve">As regras </w:t>
      </w:r>
      <w:r w:rsidRPr="00F20481">
        <w:rPr>
          <w:rFonts w:ascii="Arial" w:eastAsia="Arial" w:hAnsi="Arial" w:cs="Arial"/>
          <w:color w:val="000000" w:themeColor="text1"/>
          <w:sz w:val="20"/>
          <w:szCs w:val="20"/>
        </w:rPr>
        <w:t>acerca</w:t>
      </w:r>
      <w:r w:rsidRPr="00F20481">
        <w:rPr>
          <w:rFonts w:ascii="Arial" w:hAnsi="Arial" w:cs="Arial"/>
          <w:color w:val="000000" w:themeColor="text1"/>
          <w:sz w:val="20"/>
          <w:szCs w:val="20"/>
        </w:rPr>
        <w:t xml:space="preserve"> do reajustamento em sentido geral do valor contratual são as estabelecidas no Termo de Referência, anexo a este Edital.</w:t>
      </w: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pStyle w:val="PargrafodaLista"/>
        <w:numPr>
          <w:ilvl w:val="0"/>
          <w:numId w:val="11"/>
        </w:numPr>
        <w:spacing w:line="360" w:lineRule="auto"/>
        <w:ind w:left="0" w:firstLine="0"/>
        <w:jc w:val="both"/>
        <w:rPr>
          <w:rFonts w:ascii="Arial" w:hAnsi="Arial" w:cs="Arial"/>
          <w:b/>
          <w:sz w:val="20"/>
          <w:szCs w:val="20"/>
        </w:rPr>
      </w:pPr>
      <w:r w:rsidRPr="00F20481">
        <w:rPr>
          <w:rFonts w:ascii="Arial" w:hAnsi="Arial" w:cs="Arial"/>
          <w:b/>
          <w:sz w:val="20"/>
          <w:szCs w:val="20"/>
        </w:rPr>
        <w:t>DO RECEBIMENTO DO OBJETO E DA FISCALIZAÇÃO</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lang w:eastAsia="en-US"/>
        </w:rPr>
        <w:t>Os critérios de recebimento e aceitação do objeto e de fiscalização estão previstos no Termo de Referência.</w:t>
      </w:r>
    </w:p>
    <w:p w:rsidR="0079412A" w:rsidRPr="00F20481" w:rsidRDefault="0079412A" w:rsidP="0079412A">
      <w:pPr>
        <w:spacing w:line="360" w:lineRule="auto"/>
        <w:jc w:val="both"/>
        <w:rPr>
          <w:rFonts w:ascii="Arial" w:hAnsi="Arial" w:cs="Arial"/>
          <w:sz w:val="20"/>
          <w:szCs w:val="20"/>
          <w:lang w:eastAsia="en-US"/>
        </w:rPr>
      </w:pPr>
    </w:p>
    <w:p w:rsidR="0079412A" w:rsidRPr="00F20481" w:rsidRDefault="0079412A" w:rsidP="0079412A">
      <w:pPr>
        <w:pStyle w:val="PargrafodaLista"/>
        <w:numPr>
          <w:ilvl w:val="0"/>
          <w:numId w:val="11"/>
        </w:numPr>
        <w:spacing w:line="360" w:lineRule="auto"/>
        <w:ind w:left="0" w:firstLine="0"/>
        <w:jc w:val="both"/>
        <w:rPr>
          <w:rFonts w:ascii="Arial" w:hAnsi="Arial" w:cs="Arial"/>
          <w:b/>
          <w:sz w:val="20"/>
          <w:szCs w:val="20"/>
        </w:rPr>
      </w:pPr>
      <w:r w:rsidRPr="00F20481">
        <w:rPr>
          <w:rFonts w:ascii="Arial" w:hAnsi="Arial" w:cs="Arial"/>
          <w:b/>
          <w:sz w:val="20"/>
          <w:szCs w:val="20"/>
          <w:lang w:eastAsia="en-US"/>
        </w:rPr>
        <w:t>DAS OBRIGAÇÕES DA CONTRATANTE E DA CONTRATADA</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lang w:eastAsia="en-US"/>
        </w:rPr>
        <w:t>As obrigações da Contratante e da Contratada são as estabelecidas no Termo de Referência.</w:t>
      </w: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pStyle w:val="PargrafodaLista"/>
        <w:numPr>
          <w:ilvl w:val="0"/>
          <w:numId w:val="11"/>
        </w:numPr>
        <w:spacing w:line="360" w:lineRule="auto"/>
        <w:ind w:left="0" w:firstLine="0"/>
        <w:jc w:val="both"/>
        <w:rPr>
          <w:rFonts w:ascii="Arial" w:hAnsi="Arial" w:cs="Arial"/>
          <w:b/>
          <w:sz w:val="20"/>
          <w:szCs w:val="20"/>
        </w:rPr>
      </w:pPr>
      <w:r w:rsidRPr="00F20481">
        <w:rPr>
          <w:rFonts w:ascii="Arial" w:hAnsi="Arial" w:cs="Arial"/>
          <w:b/>
          <w:sz w:val="20"/>
          <w:szCs w:val="20"/>
        </w:rPr>
        <w:t>DO PAGAMENTO</w:t>
      </w:r>
    </w:p>
    <w:p w:rsidR="0079412A" w:rsidRPr="00F20481" w:rsidRDefault="0079412A" w:rsidP="00DA3CBD">
      <w:pPr>
        <w:pStyle w:val="PargrafodaLista"/>
        <w:numPr>
          <w:ilvl w:val="1"/>
          <w:numId w:val="11"/>
        </w:numPr>
        <w:spacing w:line="360" w:lineRule="auto"/>
        <w:ind w:left="0" w:firstLine="0"/>
        <w:jc w:val="both"/>
        <w:rPr>
          <w:rFonts w:ascii="Arial" w:hAnsi="Arial" w:cs="Arial"/>
          <w:color w:val="000000"/>
          <w:sz w:val="20"/>
          <w:szCs w:val="20"/>
          <w:lang w:eastAsia="en-US"/>
        </w:rPr>
      </w:pPr>
      <w:r w:rsidRPr="00F20481">
        <w:rPr>
          <w:rFonts w:ascii="Arial" w:hAnsi="Arial" w:cs="Arial"/>
          <w:color w:val="000000"/>
          <w:sz w:val="20"/>
          <w:szCs w:val="20"/>
          <w:lang w:eastAsia="en-US"/>
        </w:rPr>
        <w:t>As regras acerca do pagamento são as estabelecidas no Termo de Referência, anexo a este Edital.</w:t>
      </w:r>
    </w:p>
    <w:p w:rsidR="0079412A" w:rsidRPr="00F20481" w:rsidRDefault="0079412A" w:rsidP="00DA3CBD">
      <w:pPr>
        <w:spacing w:line="360" w:lineRule="auto"/>
        <w:jc w:val="both"/>
        <w:rPr>
          <w:rFonts w:ascii="Arial" w:hAnsi="Arial" w:cs="Arial"/>
          <w:sz w:val="20"/>
          <w:szCs w:val="20"/>
        </w:rPr>
      </w:pPr>
    </w:p>
    <w:p w:rsidR="0079412A" w:rsidRPr="00F20481" w:rsidRDefault="0079412A" w:rsidP="0079412A">
      <w:pPr>
        <w:pStyle w:val="PargrafodaLista"/>
        <w:numPr>
          <w:ilvl w:val="0"/>
          <w:numId w:val="11"/>
        </w:numPr>
        <w:spacing w:line="360" w:lineRule="auto"/>
        <w:ind w:left="0" w:firstLine="0"/>
        <w:jc w:val="both"/>
        <w:rPr>
          <w:rFonts w:ascii="Arial" w:hAnsi="Arial" w:cs="Arial"/>
          <w:b/>
          <w:sz w:val="20"/>
          <w:szCs w:val="20"/>
        </w:rPr>
      </w:pPr>
      <w:r w:rsidRPr="00F20481">
        <w:rPr>
          <w:rFonts w:ascii="Arial" w:hAnsi="Arial" w:cs="Arial"/>
          <w:b/>
          <w:sz w:val="20"/>
          <w:szCs w:val="20"/>
        </w:rPr>
        <w:t>DAS SANÇÕES ADMINISTRATIVAS</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shd w:val="clear" w:color="auto" w:fill="FFFFFF"/>
        </w:rPr>
      </w:pPr>
      <w:r w:rsidRPr="00F20481">
        <w:rPr>
          <w:rFonts w:ascii="Arial" w:hAnsi="Arial" w:cs="Arial"/>
          <w:sz w:val="20"/>
          <w:szCs w:val="20"/>
          <w:shd w:val="clear" w:color="auto" w:fill="FFFFFF"/>
        </w:rPr>
        <w:t xml:space="preserve">Comete infração administrativa, nos termos da Lei nº 10.520, de 2002, o licitante/adjudicatário que: </w:t>
      </w:r>
    </w:p>
    <w:p w:rsidR="0079412A" w:rsidRPr="00F20481" w:rsidRDefault="0079412A" w:rsidP="0079412A">
      <w:pPr>
        <w:pStyle w:val="PargrafodaLista"/>
        <w:numPr>
          <w:ilvl w:val="2"/>
          <w:numId w:val="11"/>
        </w:numPr>
        <w:spacing w:line="360" w:lineRule="auto"/>
        <w:ind w:left="709" w:firstLine="0"/>
        <w:jc w:val="both"/>
        <w:rPr>
          <w:rFonts w:ascii="Arial" w:hAnsi="Arial" w:cs="Arial"/>
          <w:sz w:val="20"/>
          <w:szCs w:val="20"/>
          <w:shd w:val="clear" w:color="auto" w:fill="FFFFFF"/>
        </w:rPr>
      </w:pPr>
      <w:r w:rsidRPr="00F20481">
        <w:rPr>
          <w:rFonts w:ascii="Arial" w:hAnsi="Arial" w:cs="Arial"/>
          <w:sz w:val="20"/>
          <w:szCs w:val="20"/>
          <w:shd w:val="clear" w:color="auto" w:fill="FFFFFF"/>
        </w:rPr>
        <w:t>Não assinar o termo de contrato ou aceitar/retirar o instrumento equivalente, quando convocado dentro do prazo de validade da proposta;</w:t>
      </w:r>
    </w:p>
    <w:p w:rsidR="0079412A" w:rsidRPr="00F20481" w:rsidRDefault="0079412A" w:rsidP="0079412A">
      <w:pPr>
        <w:pStyle w:val="PargrafodaLista"/>
        <w:numPr>
          <w:ilvl w:val="2"/>
          <w:numId w:val="11"/>
        </w:numPr>
        <w:spacing w:line="360" w:lineRule="auto"/>
        <w:ind w:left="709" w:firstLine="0"/>
        <w:jc w:val="both"/>
        <w:rPr>
          <w:rFonts w:ascii="Arial" w:hAnsi="Arial" w:cs="Arial"/>
          <w:sz w:val="20"/>
          <w:szCs w:val="20"/>
          <w:shd w:val="clear" w:color="auto" w:fill="FFFFFF"/>
        </w:rPr>
      </w:pPr>
      <w:r w:rsidRPr="00F20481">
        <w:rPr>
          <w:rFonts w:ascii="Arial" w:hAnsi="Arial" w:cs="Arial"/>
          <w:sz w:val="20"/>
          <w:szCs w:val="20"/>
          <w:shd w:val="clear" w:color="auto" w:fill="FFFFFF"/>
        </w:rPr>
        <w:t>Não assinar a ata de registro de preços, quando cabível;</w:t>
      </w:r>
    </w:p>
    <w:p w:rsidR="0079412A" w:rsidRPr="00F20481" w:rsidRDefault="0079412A" w:rsidP="0079412A">
      <w:pPr>
        <w:pStyle w:val="PargrafodaLista"/>
        <w:numPr>
          <w:ilvl w:val="2"/>
          <w:numId w:val="11"/>
        </w:numPr>
        <w:spacing w:line="360" w:lineRule="auto"/>
        <w:ind w:left="709" w:firstLine="0"/>
        <w:jc w:val="both"/>
        <w:rPr>
          <w:rFonts w:ascii="Arial" w:hAnsi="Arial" w:cs="Arial"/>
          <w:sz w:val="20"/>
          <w:szCs w:val="20"/>
          <w:shd w:val="clear" w:color="auto" w:fill="FFFFFF"/>
        </w:rPr>
      </w:pPr>
      <w:r w:rsidRPr="00F20481">
        <w:rPr>
          <w:rFonts w:ascii="Arial" w:hAnsi="Arial" w:cs="Arial"/>
          <w:sz w:val="20"/>
          <w:szCs w:val="20"/>
          <w:shd w:val="clear" w:color="auto" w:fill="FFFFFF"/>
        </w:rPr>
        <w:t>Apresentar documentação falsa;</w:t>
      </w:r>
    </w:p>
    <w:p w:rsidR="0079412A" w:rsidRPr="00F20481" w:rsidRDefault="0079412A" w:rsidP="0079412A">
      <w:pPr>
        <w:pStyle w:val="PargrafodaLista"/>
        <w:numPr>
          <w:ilvl w:val="2"/>
          <w:numId w:val="11"/>
        </w:numPr>
        <w:spacing w:line="360" w:lineRule="auto"/>
        <w:ind w:left="709" w:firstLine="0"/>
        <w:jc w:val="both"/>
        <w:rPr>
          <w:rFonts w:ascii="Arial" w:hAnsi="Arial" w:cs="Arial"/>
          <w:sz w:val="20"/>
          <w:szCs w:val="20"/>
          <w:shd w:val="clear" w:color="auto" w:fill="FFFFFF"/>
        </w:rPr>
      </w:pPr>
      <w:r w:rsidRPr="00F20481">
        <w:rPr>
          <w:rFonts w:ascii="Arial" w:hAnsi="Arial" w:cs="Arial"/>
          <w:sz w:val="20"/>
          <w:szCs w:val="20"/>
          <w:shd w:val="clear" w:color="auto" w:fill="FFFFFF"/>
        </w:rPr>
        <w:t>Deixar de entregar os documentos exigidos no certame;</w:t>
      </w:r>
    </w:p>
    <w:p w:rsidR="0079412A" w:rsidRPr="00F20481" w:rsidRDefault="0079412A" w:rsidP="0079412A">
      <w:pPr>
        <w:pStyle w:val="PargrafodaLista"/>
        <w:numPr>
          <w:ilvl w:val="2"/>
          <w:numId w:val="11"/>
        </w:numPr>
        <w:spacing w:line="360" w:lineRule="auto"/>
        <w:ind w:left="709" w:firstLine="0"/>
        <w:jc w:val="both"/>
        <w:rPr>
          <w:rFonts w:ascii="Arial" w:hAnsi="Arial" w:cs="Arial"/>
          <w:sz w:val="20"/>
          <w:szCs w:val="20"/>
          <w:shd w:val="clear" w:color="auto" w:fill="FFFFFF"/>
        </w:rPr>
      </w:pPr>
      <w:r w:rsidRPr="00F20481">
        <w:rPr>
          <w:rFonts w:ascii="Arial" w:hAnsi="Arial" w:cs="Arial"/>
          <w:sz w:val="20"/>
          <w:szCs w:val="20"/>
        </w:rPr>
        <w:t>Ensejar o retardamento da execução do objeto;</w:t>
      </w:r>
    </w:p>
    <w:p w:rsidR="0079412A" w:rsidRPr="00F20481" w:rsidRDefault="0079412A" w:rsidP="0079412A">
      <w:pPr>
        <w:pStyle w:val="PargrafodaLista"/>
        <w:numPr>
          <w:ilvl w:val="2"/>
          <w:numId w:val="11"/>
        </w:numPr>
        <w:spacing w:line="360" w:lineRule="auto"/>
        <w:ind w:left="709" w:firstLine="0"/>
        <w:jc w:val="both"/>
        <w:rPr>
          <w:rFonts w:ascii="Arial" w:hAnsi="Arial" w:cs="Arial"/>
          <w:sz w:val="20"/>
          <w:szCs w:val="20"/>
          <w:shd w:val="clear" w:color="auto" w:fill="FFFFFF"/>
        </w:rPr>
      </w:pPr>
      <w:r w:rsidRPr="00F20481">
        <w:rPr>
          <w:rFonts w:ascii="Arial" w:hAnsi="Arial" w:cs="Arial"/>
          <w:sz w:val="20"/>
          <w:szCs w:val="20"/>
          <w:shd w:val="clear" w:color="auto" w:fill="FFFFFF"/>
        </w:rPr>
        <w:t>Não mantiver a proposta;</w:t>
      </w:r>
    </w:p>
    <w:p w:rsidR="0079412A" w:rsidRPr="00F20481" w:rsidRDefault="0079412A" w:rsidP="0079412A">
      <w:pPr>
        <w:pStyle w:val="PargrafodaLista"/>
        <w:numPr>
          <w:ilvl w:val="2"/>
          <w:numId w:val="11"/>
        </w:numPr>
        <w:spacing w:line="360" w:lineRule="auto"/>
        <w:ind w:left="709" w:firstLine="0"/>
        <w:jc w:val="both"/>
        <w:rPr>
          <w:rFonts w:ascii="Arial" w:hAnsi="Arial" w:cs="Arial"/>
          <w:sz w:val="20"/>
          <w:szCs w:val="20"/>
          <w:shd w:val="clear" w:color="auto" w:fill="FFFFFF"/>
        </w:rPr>
      </w:pPr>
      <w:r w:rsidRPr="00F20481">
        <w:rPr>
          <w:rFonts w:ascii="Arial" w:hAnsi="Arial" w:cs="Arial"/>
          <w:sz w:val="20"/>
          <w:szCs w:val="20"/>
          <w:shd w:val="clear" w:color="auto" w:fill="FFFFFF"/>
        </w:rPr>
        <w:t>Cometer fraude fiscal;</w:t>
      </w:r>
    </w:p>
    <w:p w:rsidR="0079412A" w:rsidRPr="00F20481" w:rsidRDefault="0079412A" w:rsidP="0079412A">
      <w:pPr>
        <w:pStyle w:val="PargrafodaLista"/>
        <w:numPr>
          <w:ilvl w:val="2"/>
          <w:numId w:val="11"/>
        </w:numPr>
        <w:spacing w:line="360" w:lineRule="auto"/>
        <w:ind w:left="709" w:firstLine="0"/>
        <w:jc w:val="both"/>
        <w:rPr>
          <w:rFonts w:ascii="Arial" w:hAnsi="Arial" w:cs="Arial"/>
          <w:sz w:val="20"/>
          <w:szCs w:val="20"/>
          <w:shd w:val="clear" w:color="auto" w:fill="FFFFFF"/>
        </w:rPr>
      </w:pPr>
      <w:r w:rsidRPr="00F20481">
        <w:rPr>
          <w:rFonts w:ascii="Arial" w:hAnsi="Arial" w:cs="Arial"/>
          <w:sz w:val="20"/>
          <w:szCs w:val="20"/>
          <w:shd w:val="clear" w:color="auto" w:fill="FFFFFF"/>
        </w:rPr>
        <w:t>Comportar-se de modo inidôneo;</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shd w:val="clear" w:color="auto" w:fill="FFFFFF"/>
        </w:rPr>
      </w:pPr>
      <w:r w:rsidRPr="00F20481">
        <w:rPr>
          <w:rFonts w:ascii="Arial" w:hAnsi="Arial" w:cs="Arial"/>
          <w:color w:val="000000"/>
          <w:sz w:val="20"/>
          <w:szCs w:val="20"/>
        </w:rPr>
        <w:t>As sanções do item acima também se aplicam aos integrantes do cadastro de reserva, em pregão para registro de preços que, convocados, não honrarem o compromisso assumido injustificadamente.</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shd w:val="clear" w:color="auto" w:fill="FFFFFF"/>
        </w:rPr>
      </w:pPr>
      <w:r w:rsidRPr="00F20481">
        <w:rPr>
          <w:rFonts w:ascii="Arial" w:hAnsi="Arial" w:cs="Arial"/>
          <w:sz w:val="20"/>
          <w:szCs w:val="20"/>
          <w:shd w:val="clear" w:color="auto" w:fill="FFFFFF"/>
        </w:rPr>
        <w:t>Considera-se comportamento inidôneo, entre outros, a declaração falsa quanto às condições de participação, quanto ao enquadramento como ME/EPP ou o conluio entre os licitantes, em qualquer momento da licitação, mesmo após o encerramento da fase de lances.</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shd w:val="clear" w:color="auto" w:fill="FFFFFF"/>
        </w:rPr>
      </w:pPr>
      <w:r w:rsidRPr="00F20481">
        <w:rPr>
          <w:rFonts w:ascii="Arial" w:hAnsi="Arial" w:cs="Arial"/>
          <w:sz w:val="20"/>
          <w:szCs w:val="20"/>
          <w:shd w:val="clear" w:color="auto" w:fill="FFFFFF"/>
        </w:rPr>
        <w:t>O licitante/adjudicatário que cometer qualquer das infrações discriminadas nos subitens anteriores ficará sujeito, sem prejuízo da responsabilidade civil e criminal, às seguintes sanções:</w:t>
      </w:r>
    </w:p>
    <w:p w:rsidR="0079412A" w:rsidRPr="00F20481" w:rsidRDefault="0079412A" w:rsidP="0079412A">
      <w:pPr>
        <w:pStyle w:val="PargrafodaLista"/>
        <w:numPr>
          <w:ilvl w:val="2"/>
          <w:numId w:val="11"/>
        </w:numPr>
        <w:spacing w:line="360" w:lineRule="auto"/>
        <w:ind w:left="709" w:firstLine="0"/>
        <w:jc w:val="both"/>
        <w:rPr>
          <w:rFonts w:ascii="Arial" w:hAnsi="Arial" w:cs="Arial"/>
          <w:sz w:val="20"/>
          <w:szCs w:val="20"/>
          <w:shd w:val="clear" w:color="auto" w:fill="FFFFFF"/>
        </w:rPr>
      </w:pPr>
      <w:r w:rsidRPr="00F20481">
        <w:rPr>
          <w:rFonts w:ascii="Arial" w:hAnsi="Arial" w:cs="Arial"/>
          <w:sz w:val="20"/>
          <w:szCs w:val="20"/>
          <w:shd w:val="clear" w:color="auto" w:fill="FFFFFF"/>
        </w:rPr>
        <w:t>Advertência por faltas leves, assim entendidas como aquelas que não acarretarem prejuízos significativos ao objeto da contratação;</w:t>
      </w:r>
    </w:p>
    <w:p w:rsidR="0079412A" w:rsidRPr="00F20481" w:rsidRDefault="0079412A" w:rsidP="0079412A">
      <w:pPr>
        <w:pStyle w:val="PargrafodaLista"/>
        <w:numPr>
          <w:ilvl w:val="2"/>
          <w:numId w:val="11"/>
        </w:numPr>
        <w:spacing w:line="360" w:lineRule="auto"/>
        <w:ind w:left="709" w:firstLine="0"/>
        <w:jc w:val="both"/>
        <w:rPr>
          <w:rFonts w:ascii="Arial" w:hAnsi="Arial" w:cs="Arial"/>
          <w:sz w:val="20"/>
          <w:szCs w:val="20"/>
          <w:shd w:val="clear" w:color="auto" w:fill="FFFFFF"/>
        </w:rPr>
      </w:pPr>
      <w:r w:rsidRPr="00F20481">
        <w:rPr>
          <w:rFonts w:ascii="Arial" w:hAnsi="Arial" w:cs="Arial"/>
          <w:sz w:val="20"/>
          <w:szCs w:val="20"/>
          <w:shd w:val="clear" w:color="auto" w:fill="FFFFFF"/>
        </w:rPr>
        <w:t>Multa e penalidades previstas no item 12 do Termo de Referência, sobre o valor estimado do(s) item(s) prejudicado(s) pela conduta do licitante;</w:t>
      </w:r>
    </w:p>
    <w:p w:rsidR="0079412A" w:rsidRPr="00F20481" w:rsidRDefault="0079412A" w:rsidP="0079412A">
      <w:pPr>
        <w:pStyle w:val="PargrafodaLista"/>
        <w:numPr>
          <w:ilvl w:val="2"/>
          <w:numId w:val="11"/>
        </w:numPr>
        <w:spacing w:line="360" w:lineRule="auto"/>
        <w:ind w:left="709" w:firstLine="0"/>
        <w:jc w:val="both"/>
        <w:rPr>
          <w:rFonts w:ascii="Arial" w:hAnsi="Arial" w:cs="Arial"/>
          <w:sz w:val="20"/>
          <w:szCs w:val="20"/>
          <w:shd w:val="clear" w:color="auto" w:fill="FFFFFF"/>
        </w:rPr>
      </w:pPr>
      <w:r w:rsidRPr="00F20481">
        <w:rPr>
          <w:rFonts w:ascii="Arial" w:hAnsi="Arial" w:cs="Arial"/>
          <w:sz w:val="20"/>
          <w:szCs w:val="20"/>
          <w:shd w:val="clear" w:color="auto" w:fill="FFFFFF"/>
        </w:rPr>
        <w:lastRenderedPageBreak/>
        <w:t>Suspensão de licitar e impedimento de contratar com o órgão, entidade ou unidade administrativa pela qual a Administração Pública opera e atua concretamente, pelo prazo de até dois anos;</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shd w:val="clear" w:color="auto" w:fill="FFFFFF"/>
        </w:rPr>
      </w:pPr>
      <w:r w:rsidRPr="00F20481">
        <w:rPr>
          <w:rFonts w:ascii="Arial" w:hAnsi="Arial" w:cs="Arial"/>
          <w:sz w:val="20"/>
          <w:szCs w:val="20"/>
          <w:shd w:val="clear" w:color="auto" w:fill="FFFFFF"/>
        </w:rPr>
        <w:t>Declaração de inidoneidade para licitar ou contratar com a Administração Pública, enquanto perdurarem os motivos determinantes da punição ou até que seja promovida a reabilitação perante a própria autoridade que aplicou a penalidade, que será concedida sempre que a Contratada ressarcir a Contratante pelos prejuízos causados;</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shd w:val="clear" w:color="auto" w:fill="FFFFFF"/>
        </w:rPr>
      </w:pPr>
      <w:r w:rsidRPr="00F20481">
        <w:rPr>
          <w:rFonts w:ascii="Arial" w:hAnsi="Arial" w:cs="Arial"/>
          <w:sz w:val="20"/>
          <w:szCs w:val="20"/>
          <w:shd w:val="clear" w:color="auto" w:fill="FFFFFF"/>
        </w:rPr>
        <w:t>A penalidade de multa pode ser aplicada cumulativamente com as demais sanções.</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shd w:val="clear" w:color="auto" w:fill="FFFFFF"/>
        </w:rPr>
      </w:pPr>
      <w:r w:rsidRPr="00F20481">
        <w:rPr>
          <w:rFonts w:ascii="Arial" w:hAnsi="Arial" w:cs="Arial"/>
          <w:sz w:val="20"/>
          <w:szCs w:val="20"/>
          <w:shd w:val="clear" w:color="auto" w:fill="FFFFFF"/>
        </w:rPr>
        <w:t>Se, durante o processo de aplicação de penalidade, se houver indícios de prática de infração administrativa tipificada pela Lei nº 12.846, de 1º de agosto de 2013, como ato lesivo à administração pública nacional ou estrangeira, cópias do processo administrativo necessárias à apuração da responsabilidade da empresa deverão ser remetidas à autoridade competente, com despacho fundamentado, para ciência e decisão sobre a eventual instauração de investigação preliminar ou Processo Administrativo.</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shd w:val="clear" w:color="auto" w:fill="FFFFFF"/>
        </w:rPr>
      </w:pPr>
      <w:r w:rsidRPr="00F20481">
        <w:rPr>
          <w:rFonts w:ascii="Arial" w:hAnsi="Arial" w:cs="Arial"/>
          <w:sz w:val="20"/>
          <w:szCs w:val="20"/>
          <w:shd w:val="clear" w:color="auto" w:fill="FFFFFF"/>
        </w:rPr>
        <w:t>A apuração e o julgamento das demais infrações administrativas não consideradas como ato lesivo à Administração Pública nacional ou estrangeira nos termos da Lei nº 12.846, de 1º de agosto de 2013, seguirão seu rito normal na unidade administrativa.</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shd w:val="clear" w:color="auto" w:fill="FFFFFF"/>
        </w:rPr>
      </w:pPr>
      <w:r w:rsidRPr="00F20481">
        <w:rPr>
          <w:rFonts w:ascii="Arial" w:hAnsi="Arial" w:cs="Arial"/>
          <w:sz w:val="20"/>
          <w:szCs w:val="20"/>
          <w:shd w:val="clear" w:color="auto" w:fill="FFFFFF"/>
        </w:rPr>
        <w:t>O processamento do processo Administrativo não interfere no seguimento regular dos processos administrativos específicos para apuração da ocorrência de danos e prejuízos à Administração Pública Federal resultantes de ato lesivo cometido por pessoa jurídica, com ou sem a participação de agente público.</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shd w:val="clear" w:color="auto" w:fill="FFFFFF"/>
        </w:rPr>
      </w:pPr>
      <w:r w:rsidRPr="00F20481">
        <w:rPr>
          <w:rFonts w:ascii="Arial" w:hAnsi="Arial" w:cs="Arial"/>
          <w:sz w:val="20"/>
          <w:szCs w:val="20"/>
          <w:shd w:val="clear" w:color="auto" w:fill="FFFFFF"/>
        </w:rPr>
        <w:t>Caso o valor da multa não seja suficiente para cobrir os prejuízos causados pela conduta do licitante, a União ou Entidade poderá cobrar o valor remanescente judicialmente, conforme artigo 419 do Código Civil.</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shd w:val="clear" w:color="auto" w:fill="FFFFFF"/>
        </w:rPr>
      </w:pPr>
      <w:r w:rsidRPr="00F20481">
        <w:rPr>
          <w:rFonts w:ascii="Arial" w:hAnsi="Arial" w:cs="Arial"/>
          <w:sz w:val="20"/>
          <w:szCs w:val="20"/>
          <w:shd w:val="clear" w:color="auto" w:fill="FFFFFF"/>
        </w:rPr>
        <w:t>A aplicação de qualquer das penalidades previstas realizar-se-á em processo administrativo que assegurará o contraditório e a ampla defesa ao licitante/adjudicatário, observando-se o procedimento previsto na Lei nº 8.666, de 1993, e subsidiariamente na Lei nº 9.784, de 1999.</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shd w:val="clear" w:color="auto" w:fill="FFFFFF"/>
        </w:rPr>
      </w:pPr>
      <w:r w:rsidRPr="00F20481">
        <w:rPr>
          <w:rFonts w:ascii="Arial" w:hAnsi="Arial" w:cs="Arial"/>
          <w:sz w:val="20"/>
          <w:szCs w:val="20"/>
          <w:shd w:val="clear" w:color="auto" w:fill="FFFFFF"/>
        </w:rPr>
        <w:t>A autoridade competente, na aplicação das sanções, levará em consideração a gravidade da conduta do infrator, o caráter educativo da pena, bem como o dano causado à Administração, observado o princípio da proporcionalidade.</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shd w:val="clear" w:color="auto" w:fill="FFFFFF"/>
        </w:rPr>
      </w:pPr>
      <w:r w:rsidRPr="00F20481">
        <w:rPr>
          <w:rFonts w:ascii="Arial" w:hAnsi="Arial" w:cs="Arial"/>
          <w:sz w:val="20"/>
          <w:szCs w:val="20"/>
          <w:shd w:val="clear" w:color="auto" w:fill="FFFFFF"/>
        </w:rPr>
        <w:t>As sanções por atos praticados no decorrer da contratação estão previstas no Termo de Referência.</w:t>
      </w: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pStyle w:val="PargrafodaLista"/>
        <w:numPr>
          <w:ilvl w:val="0"/>
          <w:numId w:val="11"/>
        </w:numPr>
        <w:spacing w:line="360" w:lineRule="auto"/>
        <w:ind w:left="426" w:hanging="426"/>
        <w:jc w:val="both"/>
        <w:rPr>
          <w:rFonts w:ascii="Arial" w:hAnsi="Arial" w:cs="Arial"/>
          <w:b/>
          <w:sz w:val="20"/>
          <w:szCs w:val="20"/>
        </w:rPr>
      </w:pPr>
      <w:r w:rsidRPr="00F20481">
        <w:rPr>
          <w:rFonts w:ascii="Arial" w:hAnsi="Arial" w:cs="Arial"/>
          <w:b/>
          <w:sz w:val="20"/>
          <w:szCs w:val="20"/>
        </w:rPr>
        <w:t xml:space="preserve">DA FORMAÇÃO DO CADASTRO DE RESERVA </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rPr>
      </w:pPr>
      <w:r w:rsidRPr="00F20481">
        <w:rPr>
          <w:rFonts w:ascii="Arial" w:hAnsi="Arial" w:cs="Arial"/>
          <w:sz w:val="20"/>
          <w:szCs w:val="20"/>
        </w:rPr>
        <w:t>Após o encerramento da etapa competitiva, os licitantes poderão reduzir seus preços ao valor da proposta do licitante mais bem classificado.</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rPr>
      </w:pPr>
      <w:r w:rsidRPr="00F20481">
        <w:rPr>
          <w:rFonts w:ascii="Arial" w:hAnsi="Arial" w:cs="Arial"/>
          <w:sz w:val="20"/>
          <w:szCs w:val="20"/>
        </w:rPr>
        <w:t>A apresentação de novas propostas na forma deste item não prejudicará o resultado do certame em relação ao licitante melhor classificado.</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rPr>
      </w:pPr>
      <w:r w:rsidRPr="00F20481">
        <w:rPr>
          <w:rFonts w:ascii="Arial" w:hAnsi="Arial" w:cs="Arial"/>
          <w:sz w:val="20"/>
          <w:szCs w:val="20"/>
        </w:rPr>
        <w:t>Havendo um ou mais licitantes que aceitem cotar suas propostas em valor igual ao do licitante vencedor, estes serão classificados segundo a ordem da última proposta individual apresentada durante a fase competitiva.</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rPr>
      </w:pPr>
      <w:r w:rsidRPr="00F20481">
        <w:rPr>
          <w:rFonts w:ascii="Arial" w:hAnsi="Arial" w:cs="Arial"/>
          <w:sz w:val="20"/>
          <w:szCs w:val="20"/>
        </w:rPr>
        <w:t>Esta ordem de classificação dos licitantes registrados deverá ser respeitada nas contratações e somente será utilizada acaso o melhor colocado no certame não assine a ata ou tenha seu registro cancelado nas hipóteses previstas nos artigos 20 e 21 do Decreto n° 7.892/213.</w:t>
      </w: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pStyle w:val="PargrafodaLista"/>
        <w:numPr>
          <w:ilvl w:val="0"/>
          <w:numId w:val="11"/>
        </w:numPr>
        <w:spacing w:line="360" w:lineRule="auto"/>
        <w:ind w:left="426" w:hanging="426"/>
        <w:jc w:val="both"/>
        <w:rPr>
          <w:rFonts w:ascii="Arial" w:hAnsi="Arial" w:cs="Arial"/>
          <w:b/>
          <w:sz w:val="20"/>
          <w:szCs w:val="20"/>
        </w:rPr>
      </w:pPr>
      <w:r w:rsidRPr="00F20481">
        <w:rPr>
          <w:rFonts w:ascii="Arial" w:hAnsi="Arial" w:cs="Arial"/>
          <w:b/>
          <w:sz w:val="20"/>
          <w:szCs w:val="20"/>
        </w:rPr>
        <w:t>DA IMPUGNAÇÃO AO EDITAL E DO PEDIDO DE ESCLARECIMENTO</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sz w:val="20"/>
          <w:szCs w:val="20"/>
        </w:rPr>
        <w:t xml:space="preserve">Até </w:t>
      </w:r>
      <w:r w:rsidRPr="00F20481">
        <w:rPr>
          <w:rFonts w:ascii="Arial" w:hAnsi="Arial" w:cs="Arial"/>
          <w:color w:val="000000"/>
          <w:sz w:val="20"/>
          <w:szCs w:val="20"/>
        </w:rPr>
        <w:t>03 (três) dias úteis antes da data designada para a abertura da sessão pública, qualquer pessoa poderá impugnar este Edital.</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sz w:val="20"/>
          <w:szCs w:val="20"/>
        </w:rPr>
        <w:t>A impugnação deverá ser apresentada por escrito, dirigida ao Pregoeiro e conter o nome completo do responsável, indicação da modalidade e nº do certame, a razão social da empresa, número do CNPJ, telefone, endereço eletrônico e fac-símile para contato.</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sz w:val="20"/>
          <w:szCs w:val="20"/>
        </w:rPr>
        <w:t xml:space="preserve">A impugnação poderá ser apresentada por escrito e encaminhada por meio eletrônico no endereço </w:t>
      </w:r>
      <w:hyperlink r:id="rId14" w:history="1">
        <w:r w:rsidRPr="00F20481">
          <w:rPr>
            <w:rStyle w:val="Hyperlink"/>
            <w:rFonts w:ascii="Arial" w:hAnsi="Arial" w:cs="Arial"/>
            <w:sz w:val="20"/>
            <w:szCs w:val="20"/>
          </w:rPr>
          <w:t>marquinho.licitacao@gmail.com</w:t>
        </w:r>
      </w:hyperlink>
      <w:r w:rsidRPr="00F20481">
        <w:rPr>
          <w:rFonts w:ascii="Arial" w:hAnsi="Arial" w:cs="Arial"/>
          <w:sz w:val="20"/>
          <w:szCs w:val="20"/>
        </w:rPr>
        <w:t xml:space="preserve"> ou apresentada por escrito e protocolada no Setor de Protocolos da Prefeitura Municipal de Marquinho/PR, no horário das 08:00 às 11:30 horas e das 13:00 às 17:00 horas.</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rPr>
        <w:t>Caberá ao Pregoeiro, auxiliado pelos responsáveis pela elaboração deste Edital e seus anexos, decidir sobre a impugnação no prazo de até dois dias úteis contados da data de recebimento da impugnação.</w:t>
      </w:r>
    </w:p>
    <w:p w:rsidR="0079412A" w:rsidRPr="00F20481" w:rsidRDefault="0079412A" w:rsidP="0079412A">
      <w:pPr>
        <w:pStyle w:val="PargrafodaLista"/>
        <w:numPr>
          <w:ilvl w:val="1"/>
          <w:numId w:val="11"/>
        </w:numPr>
        <w:spacing w:line="360" w:lineRule="auto"/>
        <w:ind w:left="0" w:firstLine="0"/>
        <w:jc w:val="both"/>
        <w:rPr>
          <w:rFonts w:ascii="Arial" w:hAnsi="Arial" w:cs="Arial"/>
          <w:bCs/>
          <w:sz w:val="20"/>
          <w:szCs w:val="20"/>
          <w:lang w:eastAsia="en-US"/>
        </w:rPr>
      </w:pPr>
      <w:r w:rsidRPr="00F20481">
        <w:rPr>
          <w:rFonts w:ascii="Arial" w:hAnsi="Arial" w:cs="Arial"/>
          <w:color w:val="000000"/>
          <w:sz w:val="20"/>
          <w:szCs w:val="20"/>
        </w:rPr>
        <w:t>Acolhida a impugnação, será definida e publicada nova data para a realização do certame.</w:t>
      </w:r>
    </w:p>
    <w:p w:rsidR="0079412A" w:rsidRPr="00F20481" w:rsidRDefault="0079412A" w:rsidP="0079412A">
      <w:pPr>
        <w:pStyle w:val="PargrafodaLista"/>
        <w:numPr>
          <w:ilvl w:val="1"/>
          <w:numId w:val="11"/>
        </w:numPr>
        <w:spacing w:line="360" w:lineRule="auto"/>
        <w:ind w:left="0" w:firstLine="0"/>
        <w:jc w:val="both"/>
        <w:rPr>
          <w:rFonts w:ascii="Arial" w:hAnsi="Arial" w:cs="Arial"/>
          <w:bCs/>
          <w:sz w:val="20"/>
          <w:szCs w:val="20"/>
          <w:lang w:eastAsia="en-US"/>
        </w:rPr>
      </w:pPr>
      <w:r w:rsidRPr="00F20481">
        <w:rPr>
          <w:rFonts w:ascii="Arial" w:hAnsi="Arial" w:cs="Arial"/>
          <w:color w:val="000000"/>
          <w:sz w:val="20"/>
          <w:szCs w:val="20"/>
        </w:rPr>
        <w:t xml:space="preserve">Os pedidos de esclarecimentos referentes a este processo licitatório deverão ser enviados ao Pregoeiro, até 03 (três) dias úteis anteriores à data designada para abertura da sessão pública, </w:t>
      </w:r>
      <w:r w:rsidRPr="00F20481">
        <w:rPr>
          <w:rFonts w:ascii="Arial" w:hAnsi="Arial" w:cs="Arial"/>
          <w:bCs/>
          <w:sz w:val="20"/>
          <w:szCs w:val="20"/>
          <w:lang w:eastAsia="en-US"/>
        </w:rPr>
        <w:t>exclusivamente por meio eletrônico via internet, no endereço indicado no Edital.</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rPr>
        <w:t>O pregoeiro responderá aos pedidos de esclarecimentos no prazo de dois dias úteis, contado da data de recebimento do pedido, e poderá requisitar subsídios formais aos responsáveis pela elaboração do edital e dos anexos.</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rPr>
        <w:t>As impugnações e pedidos de esclarecimentos não suspendem os prazos previstos no certame.</w:t>
      </w:r>
    </w:p>
    <w:p w:rsidR="0079412A" w:rsidRPr="00F20481" w:rsidRDefault="0079412A" w:rsidP="0079412A">
      <w:pPr>
        <w:pStyle w:val="PargrafodaLista"/>
        <w:numPr>
          <w:ilvl w:val="2"/>
          <w:numId w:val="11"/>
        </w:numPr>
        <w:spacing w:line="360" w:lineRule="auto"/>
        <w:ind w:left="709" w:firstLine="0"/>
        <w:jc w:val="both"/>
        <w:rPr>
          <w:rFonts w:ascii="Arial" w:hAnsi="Arial" w:cs="Arial"/>
          <w:color w:val="000000"/>
          <w:sz w:val="20"/>
          <w:szCs w:val="20"/>
        </w:rPr>
      </w:pPr>
      <w:r w:rsidRPr="00F20481">
        <w:rPr>
          <w:rFonts w:ascii="Arial" w:hAnsi="Arial" w:cs="Arial"/>
          <w:color w:val="000000"/>
          <w:sz w:val="20"/>
          <w:szCs w:val="20"/>
        </w:rPr>
        <w:t>A concessão de efeito suspensivo à impugnação é medida excepcional e deverá ser motivada pelo pregoeiro, nos autos do processo de licitação.</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rPr>
        <w:t>As respostas aos pedidos de esclarecimentos serão divulgadas pelo sistema e vincularão os participantes e a administração.</w:t>
      </w: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pStyle w:val="PargrafodaLista"/>
        <w:numPr>
          <w:ilvl w:val="0"/>
          <w:numId w:val="11"/>
        </w:numPr>
        <w:spacing w:line="360" w:lineRule="auto"/>
        <w:ind w:left="426" w:hanging="426"/>
        <w:jc w:val="both"/>
        <w:rPr>
          <w:rFonts w:ascii="Arial" w:hAnsi="Arial" w:cs="Arial"/>
          <w:b/>
          <w:sz w:val="20"/>
          <w:szCs w:val="20"/>
        </w:rPr>
      </w:pPr>
      <w:r w:rsidRPr="00F20481">
        <w:rPr>
          <w:rFonts w:ascii="Arial" w:hAnsi="Arial" w:cs="Arial"/>
          <w:b/>
          <w:sz w:val="20"/>
          <w:szCs w:val="20"/>
        </w:rPr>
        <w:t>DA</w:t>
      </w:r>
      <w:r w:rsidRPr="00F20481">
        <w:rPr>
          <w:rFonts w:ascii="Arial" w:hAnsi="Arial" w:cs="Arial"/>
          <w:b/>
          <w:bCs/>
          <w:sz w:val="20"/>
          <w:szCs w:val="20"/>
        </w:rPr>
        <w:t xml:space="preserve"> FRAUDE E DA CORRUPÇÃO</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rPr>
      </w:pPr>
      <w:r w:rsidRPr="00F20481">
        <w:rPr>
          <w:rFonts w:ascii="Arial" w:hAnsi="Arial" w:cs="Arial"/>
          <w:sz w:val="20"/>
          <w:szCs w:val="20"/>
        </w:rPr>
        <w:t>Os licitantes devem observar e o contratado deve observar e fazer observar, por seus fornecedores e subcontratados, se admitida subcontratação, o mais alto padrão de ética durante todo o processo de licitação, de contratação e de execução do objeto contratual.</w:t>
      </w:r>
    </w:p>
    <w:p w:rsidR="0079412A" w:rsidRPr="00F20481" w:rsidRDefault="0079412A" w:rsidP="0079412A">
      <w:pPr>
        <w:pStyle w:val="PargrafodaLista"/>
        <w:numPr>
          <w:ilvl w:val="2"/>
          <w:numId w:val="11"/>
        </w:numPr>
        <w:spacing w:line="360" w:lineRule="auto"/>
        <w:ind w:left="709" w:firstLine="0"/>
        <w:jc w:val="both"/>
        <w:rPr>
          <w:rFonts w:ascii="Arial" w:hAnsi="Arial" w:cs="Arial"/>
          <w:sz w:val="20"/>
          <w:szCs w:val="20"/>
        </w:rPr>
      </w:pPr>
      <w:r w:rsidRPr="00F20481">
        <w:rPr>
          <w:rFonts w:ascii="Arial" w:hAnsi="Arial" w:cs="Arial"/>
          <w:sz w:val="20"/>
          <w:szCs w:val="20"/>
        </w:rPr>
        <w:t>Para os propósitos desta cláusula, definem-se as seguintes práticas:</w:t>
      </w:r>
    </w:p>
    <w:p w:rsidR="0079412A" w:rsidRPr="00F20481" w:rsidRDefault="0079412A" w:rsidP="0079412A">
      <w:pPr>
        <w:pStyle w:val="PargrafodaLista"/>
        <w:numPr>
          <w:ilvl w:val="0"/>
          <w:numId w:val="25"/>
        </w:numPr>
        <w:spacing w:line="360" w:lineRule="auto"/>
        <w:jc w:val="both"/>
        <w:rPr>
          <w:rFonts w:ascii="Arial" w:hAnsi="Arial" w:cs="Arial"/>
          <w:sz w:val="20"/>
          <w:szCs w:val="20"/>
        </w:rPr>
      </w:pPr>
      <w:r w:rsidRPr="00F20481">
        <w:rPr>
          <w:rFonts w:ascii="Arial" w:hAnsi="Arial" w:cs="Arial"/>
          <w:bCs/>
          <w:sz w:val="20"/>
          <w:szCs w:val="20"/>
        </w:rPr>
        <w:t xml:space="preserve">"prática corrupta": </w:t>
      </w:r>
      <w:r w:rsidRPr="00F20481">
        <w:rPr>
          <w:rFonts w:ascii="Arial" w:hAnsi="Arial" w:cs="Arial"/>
          <w:sz w:val="20"/>
          <w:szCs w:val="20"/>
        </w:rPr>
        <w:t>oferecer, dar, receber ou solicitar, direta ou indiretamente, qualquer vantagem com o objetivo de influenciar a ação de servidor público no processo de licitação ou na execução de contrato;</w:t>
      </w:r>
    </w:p>
    <w:p w:rsidR="0079412A" w:rsidRPr="00F20481" w:rsidRDefault="0079412A" w:rsidP="0079412A">
      <w:pPr>
        <w:pStyle w:val="PargrafodaLista"/>
        <w:numPr>
          <w:ilvl w:val="0"/>
          <w:numId w:val="25"/>
        </w:numPr>
        <w:spacing w:line="360" w:lineRule="auto"/>
        <w:jc w:val="both"/>
        <w:rPr>
          <w:rFonts w:ascii="Arial" w:hAnsi="Arial" w:cs="Arial"/>
          <w:sz w:val="20"/>
          <w:szCs w:val="20"/>
        </w:rPr>
      </w:pPr>
      <w:r w:rsidRPr="00F20481">
        <w:rPr>
          <w:rFonts w:ascii="Arial" w:hAnsi="Arial" w:cs="Arial"/>
          <w:bCs/>
          <w:sz w:val="20"/>
          <w:szCs w:val="20"/>
        </w:rPr>
        <w:t xml:space="preserve">"prática fraudulenta": </w:t>
      </w:r>
      <w:r w:rsidRPr="00F20481">
        <w:rPr>
          <w:rFonts w:ascii="Arial" w:hAnsi="Arial" w:cs="Arial"/>
          <w:sz w:val="20"/>
          <w:szCs w:val="20"/>
        </w:rPr>
        <w:t>a falsificação ou omissão dos fatos, com o objetivo de influenciar o processo de licitação ou de execução de contrato;</w:t>
      </w:r>
    </w:p>
    <w:p w:rsidR="0079412A" w:rsidRPr="00F20481" w:rsidRDefault="0079412A" w:rsidP="0079412A">
      <w:pPr>
        <w:pStyle w:val="PargrafodaLista"/>
        <w:numPr>
          <w:ilvl w:val="0"/>
          <w:numId w:val="25"/>
        </w:numPr>
        <w:spacing w:line="360" w:lineRule="auto"/>
        <w:jc w:val="both"/>
        <w:rPr>
          <w:rFonts w:ascii="Arial" w:hAnsi="Arial" w:cs="Arial"/>
          <w:sz w:val="20"/>
          <w:szCs w:val="20"/>
        </w:rPr>
      </w:pPr>
      <w:r w:rsidRPr="00F20481">
        <w:rPr>
          <w:rFonts w:ascii="Arial" w:hAnsi="Arial" w:cs="Arial"/>
          <w:bCs/>
          <w:sz w:val="20"/>
          <w:szCs w:val="20"/>
        </w:rPr>
        <w:t xml:space="preserve">"prática colusiva": </w:t>
      </w:r>
      <w:r w:rsidRPr="00F20481">
        <w:rPr>
          <w:rFonts w:ascii="Arial" w:hAnsi="Arial" w:cs="Arial"/>
          <w:sz w:val="20"/>
          <w:szCs w:val="20"/>
        </w:rPr>
        <w:t>esquematizar ou estabelecer um acordo entre dois ou mais licitantes, com ou sem o conhecimento de representantes ou prepostos do órgão licitador, visando estabelecer preços em níveis artificiais e não-competitivos;</w:t>
      </w:r>
    </w:p>
    <w:p w:rsidR="0079412A" w:rsidRPr="00F20481" w:rsidRDefault="0079412A" w:rsidP="0079412A">
      <w:pPr>
        <w:pStyle w:val="PargrafodaLista"/>
        <w:numPr>
          <w:ilvl w:val="0"/>
          <w:numId w:val="25"/>
        </w:numPr>
        <w:spacing w:line="360" w:lineRule="auto"/>
        <w:jc w:val="both"/>
        <w:rPr>
          <w:rFonts w:ascii="Arial" w:hAnsi="Arial" w:cs="Arial"/>
          <w:sz w:val="20"/>
          <w:szCs w:val="20"/>
        </w:rPr>
      </w:pPr>
      <w:r w:rsidRPr="00F20481">
        <w:rPr>
          <w:rFonts w:ascii="Arial" w:hAnsi="Arial" w:cs="Arial"/>
          <w:bCs/>
          <w:sz w:val="20"/>
          <w:szCs w:val="20"/>
        </w:rPr>
        <w:lastRenderedPageBreak/>
        <w:t xml:space="preserve">"prática coercitiva": </w:t>
      </w:r>
      <w:r w:rsidRPr="00F20481">
        <w:rPr>
          <w:rFonts w:ascii="Arial" w:hAnsi="Arial" w:cs="Arial"/>
          <w:sz w:val="20"/>
          <w:szCs w:val="20"/>
        </w:rPr>
        <w:t>causar dano ou ameaçar causar dano, direta ou indiretamente, às pessoas ou sua propriedade, visando influenciar sua participação em um processo licitatório ou afetar a execução do contrato;</w:t>
      </w:r>
    </w:p>
    <w:p w:rsidR="0079412A" w:rsidRPr="00F20481" w:rsidRDefault="0079412A" w:rsidP="0079412A">
      <w:pPr>
        <w:pStyle w:val="PargrafodaLista"/>
        <w:numPr>
          <w:ilvl w:val="0"/>
          <w:numId w:val="25"/>
        </w:numPr>
        <w:spacing w:line="360" w:lineRule="auto"/>
        <w:jc w:val="both"/>
        <w:rPr>
          <w:rFonts w:ascii="Arial" w:hAnsi="Arial" w:cs="Arial"/>
          <w:sz w:val="20"/>
          <w:szCs w:val="20"/>
        </w:rPr>
      </w:pPr>
      <w:r w:rsidRPr="00F20481">
        <w:rPr>
          <w:rFonts w:ascii="Arial" w:hAnsi="Arial" w:cs="Arial"/>
          <w:bCs/>
          <w:sz w:val="20"/>
          <w:szCs w:val="20"/>
        </w:rPr>
        <w:t xml:space="preserve">"prática obstrutiva": </w:t>
      </w:r>
      <w:r w:rsidRPr="00F20481">
        <w:rPr>
          <w:rFonts w:ascii="Arial" w:hAnsi="Arial" w:cs="Arial"/>
          <w:sz w:val="20"/>
          <w:szCs w:val="20"/>
        </w:rPr>
        <w:t>(I) destruir, falsificar, alterar ou ocultar provas em inspeções ou fazer declarações falsas aos representantes do organismo financeiro multilateral, com o objetivo de impedir materialmente a apuração de alegações de prática prevista, deste Edital; (II) atos cuja intenção seja impedir materialmente o exercício do direito de o organismo financeiro multilateral promover inspeção.</w:t>
      </w:r>
    </w:p>
    <w:p w:rsidR="0079412A" w:rsidRPr="00F20481" w:rsidRDefault="0079412A" w:rsidP="0079412A">
      <w:pPr>
        <w:pStyle w:val="PargrafodaLista"/>
        <w:numPr>
          <w:ilvl w:val="2"/>
          <w:numId w:val="11"/>
        </w:numPr>
        <w:spacing w:line="360" w:lineRule="auto"/>
        <w:ind w:left="709" w:firstLine="0"/>
        <w:jc w:val="both"/>
        <w:rPr>
          <w:rFonts w:ascii="Arial" w:hAnsi="Arial" w:cs="Arial"/>
          <w:sz w:val="20"/>
          <w:szCs w:val="20"/>
        </w:rPr>
      </w:pPr>
      <w:r w:rsidRPr="00F20481">
        <w:rPr>
          <w:rFonts w:ascii="Arial" w:hAnsi="Arial" w:cs="Arial"/>
          <w:sz w:val="20"/>
          <w:szCs w:val="20"/>
        </w:rPr>
        <w:t>Na hipótese de financiamento, parcial ou integral, por organismo financeiro multilateral, mediante adiantamento ou reembolso, este organismo imporá sanção sobre uma empresa ou pessoa física, inclusive declarando-a inelegível, indefinidamente ou por prazo determinado, para a outorga de contratos financiados pelo organismo se, em qualquer momento, constatar o envolvimento da empresa, diretamente ou por meio de um agente, em práticas corruptas, fraudulentas, colusivas, coercitivas ou obstrutivas ao participar da licitação ou da execução um contrato financiado pelo organismo.</w:t>
      </w:r>
    </w:p>
    <w:p w:rsidR="0079412A" w:rsidRPr="00F20481" w:rsidRDefault="0079412A" w:rsidP="0079412A">
      <w:pPr>
        <w:pStyle w:val="PargrafodaLista"/>
        <w:numPr>
          <w:ilvl w:val="1"/>
          <w:numId w:val="11"/>
        </w:numPr>
        <w:spacing w:line="360" w:lineRule="auto"/>
        <w:ind w:left="0" w:firstLine="0"/>
        <w:jc w:val="both"/>
        <w:rPr>
          <w:rFonts w:ascii="Arial" w:hAnsi="Arial" w:cs="Arial"/>
          <w:sz w:val="20"/>
          <w:szCs w:val="20"/>
        </w:rPr>
      </w:pPr>
      <w:r w:rsidRPr="00F20481">
        <w:rPr>
          <w:rFonts w:ascii="Arial" w:hAnsi="Arial" w:cs="Arial"/>
          <w:sz w:val="20"/>
          <w:szCs w:val="20"/>
        </w:rPr>
        <w:t>Considerando os propósitos das cláusulas acima, o licitante vencedor, como condição para a contratação, deverá concordar e autorizar que, na hipótese de o contrato vir a ser financiado, em parte ou integralmente, por organismo financeiro multilateral, mediante adiantamento ou reembolso, permitirá que o organismo financeiro e/ou pessoas por ele formalmente indicadas possam inspecionar o local de execução do contrato e todos os documentos, contas e registros relacionados à licitação e à execução do contrato.</w:t>
      </w:r>
    </w:p>
    <w:p w:rsidR="0079412A" w:rsidRPr="00F20481" w:rsidRDefault="0079412A" w:rsidP="0079412A">
      <w:pPr>
        <w:pStyle w:val="PargrafodaLista"/>
        <w:spacing w:line="360" w:lineRule="auto"/>
        <w:ind w:left="0"/>
        <w:jc w:val="both"/>
        <w:rPr>
          <w:rFonts w:ascii="Arial" w:hAnsi="Arial" w:cs="Arial"/>
          <w:sz w:val="20"/>
          <w:szCs w:val="20"/>
        </w:rPr>
      </w:pPr>
    </w:p>
    <w:p w:rsidR="0079412A" w:rsidRPr="00F20481" w:rsidRDefault="0079412A" w:rsidP="0079412A">
      <w:pPr>
        <w:pStyle w:val="PargrafodaLista"/>
        <w:numPr>
          <w:ilvl w:val="0"/>
          <w:numId w:val="11"/>
        </w:numPr>
        <w:spacing w:line="360" w:lineRule="auto"/>
        <w:ind w:left="426" w:hanging="426"/>
        <w:jc w:val="both"/>
        <w:rPr>
          <w:rFonts w:ascii="Arial" w:hAnsi="Arial" w:cs="Arial"/>
          <w:b/>
          <w:sz w:val="20"/>
          <w:szCs w:val="20"/>
        </w:rPr>
      </w:pPr>
      <w:r w:rsidRPr="00F20481">
        <w:rPr>
          <w:rFonts w:ascii="Arial" w:hAnsi="Arial" w:cs="Arial"/>
          <w:b/>
          <w:sz w:val="20"/>
          <w:szCs w:val="20"/>
        </w:rPr>
        <w:t>DAS DISPOSIÇÕES GERAIS</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rPr>
        <w:t>Da sessão pública do Pregão divulgar-se-á Ata no sistema eletrônico.</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themeColor="text1"/>
          <w:sz w:val="20"/>
          <w:szCs w:val="20"/>
        </w:rPr>
      </w:pPr>
      <w:r w:rsidRPr="00F20481">
        <w:rPr>
          <w:rFonts w:ascii="Arial" w:hAnsi="Arial" w:cs="Arial"/>
          <w:color w:val="000000"/>
          <w:sz w:val="20"/>
          <w:szCs w:val="20"/>
        </w:rPr>
        <w:t>Todas as referências de tempo no Edital, no aviso e durante a sessão pública observarão o horário de Brasília – DF.</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themeColor="text1"/>
          <w:sz w:val="20"/>
          <w:szCs w:val="20"/>
        </w:rPr>
        <w:t>No julgamento das propostas e da habilitação, o Pregoeiro poderá sanar erros ou falhas que não alterem a substância das propostas, dos documentos e sua validade jurídica, mediante despacho fundamentado, registrado em ata e acessível a todos, atribuindo-lhes validade e eficácia para fins de habilitação e classificação.</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rPr>
        <w:t>A homologação do resultado desta licitação não implicará direito à contratação.</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rPr>
        <w:t>As normas disciplinadoras da licitação serão sempre interpretadas em favor da ampliação da disputa entre os interessados, desde que não comprometam o interesse da Administração, o princípio da isonomia, a finalidade e a segurança da contratação.</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rPr>
        <w:t>Os licitantes assumem todos os custos de preparação e apresentação de suas propostas e a Administração não será, em nenhum caso, responsável por esses custos, independentemente da condução ou do resultado do processo licitatório.</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rPr>
        <w:lastRenderedPageBreak/>
        <w:t>Na contagem dos prazos estabelecidos neste Edital e seus Anexos, excluir-se-á o dia do início e incluir-se-á o do vencimento. Só se iniciam e vencem os prazos em dias de expediente na Administração.</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rPr>
        <w:t>O desatendimento de exigências formais não essenciais não importará o afastamento do licitante, desde que seja possível o aproveitamento do ato, observados os princípios da isonomia e do interesse público.</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rPr>
        <w:t>Em caso de divergência entre disposições deste Edital e de seus anexos ou demais peças que compõem o processo, prevalecerá as deste Edital.</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rPr>
        <w:t xml:space="preserve">O Edital está disponibilizado, na íntegra, no endereço eletrônico </w:t>
      </w:r>
      <w:hyperlink r:id="rId15" w:history="1">
        <w:r w:rsidRPr="00F20481">
          <w:rPr>
            <w:rStyle w:val="Hyperlink"/>
            <w:rFonts w:ascii="Arial" w:hAnsi="Arial" w:cs="Arial"/>
            <w:sz w:val="20"/>
            <w:szCs w:val="20"/>
          </w:rPr>
          <w:t>www.marquinho.pr.gov.br/portal-licitacoes.php</w:t>
        </w:r>
      </w:hyperlink>
      <w:r w:rsidRPr="00F20481">
        <w:rPr>
          <w:rStyle w:val="Hyperlink"/>
          <w:rFonts w:ascii="Arial" w:hAnsi="Arial" w:cs="Arial"/>
          <w:sz w:val="20"/>
          <w:szCs w:val="20"/>
        </w:rPr>
        <w:t xml:space="preserve"> </w:t>
      </w:r>
      <w:r w:rsidRPr="00F20481">
        <w:rPr>
          <w:rFonts w:ascii="Arial" w:hAnsi="Arial" w:cs="Arial"/>
          <w:color w:val="000000"/>
          <w:sz w:val="20"/>
          <w:szCs w:val="20"/>
        </w:rPr>
        <w:t>e também poderão ser lidos e/ou obtidos no endereço: Sete de Setembro, s/nº, Centro, Marquinho, Estado do Paraná, nos dias úteis, no horário das 08:00 horas às 11:30horas e das 13:00 horas às 17:00 horas, no mesmo endereço e período no qual os autos do processo administrativo permanecerão com vista franqueada aos interessados.</w:t>
      </w:r>
    </w:p>
    <w:p w:rsidR="0079412A" w:rsidRPr="00F20481" w:rsidRDefault="0079412A" w:rsidP="0079412A">
      <w:pPr>
        <w:pStyle w:val="PargrafodaLista"/>
        <w:numPr>
          <w:ilvl w:val="1"/>
          <w:numId w:val="11"/>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rPr>
        <w:t>Integram este Edital, para todos os fins e efeitos, os seguintes anexos:</w:t>
      </w:r>
    </w:p>
    <w:p w:rsidR="0079412A" w:rsidRPr="00F20481" w:rsidRDefault="0079412A" w:rsidP="0079412A">
      <w:pPr>
        <w:pStyle w:val="PargrafodaLista"/>
        <w:numPr>
          <w:ilvl w:val="2"/>
          <w:numId w:val="11"/>
        </w:numPr>
        <w:spacing w:line="360" w:lineRule="auto"/>
        <w:ind w:left="709" w:firstLine="0"/>
        <w:jc w:val="both"/>
        <w:rPr>
          <w:rFonts w:ascii="Arial" w:hAnsi="Arial" w:cs="Arial"/>
          <w:sz w:val="20"/>
          <w:szCs w:val="20"/>
        </w:rPr>
      </w:pPr>
      <w:r w:rsidRPr="00F20481">
        <w:rPr>
          <w:rFonts w:ascii="Arial" w:hAnsi="Arial" w:cs="Arial"/>
          <w:color w:val="000000"/>
          <w:sz w:val="20"/>
          <w:szCs w:val="20"/>
        </w:rPr>
        <w:t>ANEXO I - Termo de Referência;</w:t>
      </w:r>
    </w:p>
    <w:p w:rsidR="0079412A" w:rsidRPr="00F20481" w:rsidRDefault="0079412A" w:rsidP="0079412A">
      <w:pPr>
        <w:pStyle w:val="PargrafodaLista"/>
        <w:numPr>
          <w:ilvl w:val="2"/>
          <w:numId w:val="11"/>
        </w:numPr>
        <w:spacing w:line="360" w:lineRule="auto"/>
        <w:ind w:left="709" w:firstLine="0"/>
        <w:jc w:val="both"/>
        <w:rPr>
          <w:rFonts w:ascii="Arial" w:hAnsi="Arial" w:cs="Arial"/>
          <w:iCs/>
          <w:color w:val="000000"/>
          <w:sz w:val="20"/>
          <w:szCs w:val="20"/>
        </w:rPr>
      </w:pPr>
      <w:r w:rsidRPr="00F20481">
        <w:rPr>
          <w:rFonts w:ascii="Arial" w:hAnsi="Arial" w:cs="Arial"/>
          <w:sz w:val="20"/>
          <w:szCs w:val="20"/>
        </w:rPr>
        <w:t>ANEXO II – Minuta de Ata de Registro de Preços;</w:t>
      </w:r>
    </w:p>
    <w:p w:rsidR="0079412A" w:rsidRPr="00F20481" w:rsidRDefault="0079412A" w:rsidP="0079412A">
      <w:pPr>
        <w:pStyle w:val="PargrafodaLista"/>
        <w:numPr>
          <w:ilvl w:val="2"/>
          <w:numId w:val="11"/>
        </w:numPr>
        <w:spacing w:line="360" w:lineRule="auto"/>
        <w:ind w:left="709" w:firstLine="0"/>
        <w:jc w:val="both"/>
        <w:rPr>
          <w:rFonts w:ascii="Arial" w:hAnsi="Arial" w:cs="Arial"/>
          <w:iCs/>
          <w:color w:val="000000"/>
          <w:sz w:val="20"/>
          <w:szCs w:val="20"/>
        </w:rPr>
      </w:pPr>
      <w:r w:rsidRPr="00F20481">
        <w:rPr>
          <w:rFonts w:ascii="Arial" w:hAnsi="Arial" w:cs="Arial"/>
          <w:bCs/>
          <w:iCs/>
          <w:color w:val="000000"/>
          <w:sz w:val="20"/>
          <w:szCs w:val="20"/>
        </w:rPr>
        <w:t>ANEXO III – Minuta de Termo de Contrato</w:t>
      </w:r>
      <w:r w:rsidRPr="00F20481">
        <w:rPr>
          <w:rFonts w:ascii="Arial" w:hAnsi="Arial" w:cs="Arial"/>
          <w:color w:val="000000"/>
          <w:sz w:val="20"/>
          <w:szCs w:val="20"/>
        </w:rPr>
        <w:t>;</w:t>
      </w: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spacing w:line="360" w:lineRule="auto"/>
        <w:jc w:val="both"/>
        <w:rPr>
          <w:rFonts w:ascii="Arial" w:hAnsi="Arial" w:cs="Arial"/>
          <w:sz w:val="20"/>
          <w:szCs w:val="20"/>
        </w:rPr>
      </w:pPr>
      <w:r w:rsidRPr="00F20481">
        <w:rPr>
          <w:rFonts w:ascii="Arial" w:hAnsi="Arial" w:cs="Arial"/>
          <w:sz w:val="20"/>
          <w:szCs w:val="20"/>
        </w:rPr>
        <w:t xml:space="preserve">Marquinho/PR, em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007C2E7B">
        <w:rPr>
          <w:rFonts w:ascii="Arial" w:hAnsi="Arial" w:cs="Arial"/>
          <w:sz w:val="20"/>
          <w:szCs w:val="20"/>
        </w:rPr>
        <w:t>08</w:t>
      </w:r>
      <w:r w:rsidRPr="00F20481">
        <w:rPr>
          <w:rFonts w:ascii="Arial" w:hAnsi="Arial" w:cs="Arial"/>
          <w:sz w:val="20"/>
          <w:szCs w:val="20"/>
        </w:rPr>
        <w:fldChar w:fldCharType="end"/>
      </w:r>
      <w:r w:rsidRPr="00F20481">
        <w:rPr>
          <w:rFonts w:ascii="Arial" w:hAnsi="Arial" w:cs="Arial"/>
          <w:sz w:val="20"/>
          <w:szCs w:val="20"/>
        </w:rPr>
        <w:t xml:space="preserve"> de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007C2E7B">
        <w:rPr>
          <w:rFonts w:ascii="Arial" w:hAnsi="Arial" w:cs="Arial"/>
          <w:sz w:val="20"/>
          <w:szCs w:val="20"/>
        </w:rPr>
        <w:t>Novembro</w:t>
      </w:r>
      <w:r w:rsidRPr="00F20481">
        <w:rPr>
          <w:rFonts w:ascii="Arial" w:hAnsi="Arial" w:cs="Arial"/>
          <w:sz w:val="20"/>
          <w:szCs w:val="20"/>
        </w:rPr>
        <w:fldChar w:fldCharType="end"/>
      </w:r>
      <w:r w:rsidRPr="00F20481">
        <w:rPr>
          <w:rFonts w:ascii="Arial" w:hAnsi="Arial" w:cs="Arial"/>
          <w:sz w:val="20"/>
          <w:szCs w:val="20"/>
        </w:rPr>
        <w:t xml:space="preserve"> de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2022</w:t>
      </w:r>
      <w:r w:rsidRPr="00F20481">
        <w:rPr>
          <w:rFonts w:ascii="Arial" w:hAnsi="Arial" w:cs="Arial"/>
          <w:sz w:val="20"/>
          <w:szCs w:val="20"/>
        </w:rPr>
        <w:fldChar w:fldCharType="end"/>
      </w:r>
      <w:r w:rsidRPr="00F20481">
        <w:rPr>
          <w:rFonts w:ascii="Arial" w:hAnsi="Arial" w:cs="Arial"/>
          <w:sz w:val="20"/>
          <w:szCs w:val="20"/>
        </w:rPr>
        <w:t>.</w:t>
      </w: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spacing w:line="360" w:lineRule="auto"/>
        <w:jc w:val="center"/>
        <w:rPr>
          <w:rFonts w:ascii="Arial" w:hAnsi="Arial" w:cs="Arial"/>
          <w:b/>
          <w:sz w:val="20"/>
          <w:szCs w:val="20"/>
        </w:rPr>
      </w:pPr>
      <w:r w:rsidRPr="00F20481">
        <w:rPr>
          <w:rFonts w:ascii="Arial" w:hAnsi="Arial" w:cs="Arial"/>
          <w:b/>
          <w:sz w:val="20"/>
          <w:szCs w:val="20"/>
        </w:rPr>
        <w:t>ELIO BOLZON JUNIOR</w:t>
      </w:r>
    </w:p>
    <w:p w:rsidR="0079412A" w:rsidRPr="00F20481" w:rsidRDefault="0079412A" w:rsidP="0079412A">
      <w:pPr>
        <w:spacing w:line="360" w:lineRule="auto"/>
        <w:jc w:val="center"/>
        <w:rPr>
          <w:rFonts w:ascii="Arial" w:hAnsi="Arial" w:cs="Arial"/>
          <w:sz w:val="20"/>
          <w:szCs w:val="20"/>
        </w:rPr>
      </w:pPr>
      <w:r w:rsidRPr="00F20481">
        <w:rPr>
          <w:rFonts w:ascii="Arial" w:hAnsi="Arial" w:cs="Arial"/>
          <w:sz w:val="20"/>
          <w:szCs w:val="20"/>
        </w:rPr>
        <w:t>Prefeito Municipal</w:t>
      </w:r>
    </w:p>
    <w:p w:rsidR="0079412A" w:rsidRPr="00F20481" w:rsidRDefault="0079412A" w:rsidP="0079412A">
      <w:pPr>
        <w:spacing w:line="360" w:lineRule="auto"/>
        <w:jc w:val="both"/>
        <w:rPr>
          <w:rFonts w:ascii="Arial" w:hAnsi="Arial" w:cs="Arial"/>
          <w:bCs/>
          <w:iCs/>
          <w:color w:val="000000"/>
          <w:sz w:val="20"/>
          <w:szCs w:val="20"/>
        </w:rPr>
      </w:pPr>
      <w:r w:rsidRPr="00F20481">
        <w:rPr>
          <w:rFonts w:ascii="Arial" w:hAnsi="Arial" w:cs="Arial"/>
          <w:bCs/>
          <w:iCs/>
          <w:color w:val="000000"/>
          <w:sz w:val="20"/>
          <w:szCs w:val="20"/>
        </w:rPr>
        <w:br w:type="page"/>
      </w:r>
    </w:p>
    <w:p w:rsidR="0079412A" w:rsidRPr="00F20481" w:rsidRDefault="0079412A" w:rsidP="0079412A">
      <w:pPr>
        <w:spacing w:line="360" w:lineRule="auto"/>
        <w:jc w:val="center"/>
        <w:rPr>
          <w:rFonts w:ascii="Arial" w:hAnsi="Arial" w:cs="Arial"/>
          <w:b/>
          <w:bCs/>
          <w:sz w:val="20"/>
          <w:szCs w:val="20"/>
        </w:rPr>
      </w:pPr>
      <w:r w:rsidRPr="00F20481">
        <w:rPr>
          <w:rFonts w:ascii="Arial" w:hAnsi="Arial" w:cs="Arial"/>
          <w:b/>
          <w:sz w:val="20"/>
          <w:szCs w:val="20"/>
        </w:rPr>
        <w:lastRenderedPageBreak/>
        <w:t xml:space="preserve">PROCEDIMENTO LICITATÓRIO Nº </w:t>
      </w:r>
      <w:r w:rsidRPr="00F20481">
        <w:rPr>
          <w:rFonts w:ascii="Arial" w:hAnsi="Arial" w:cs="Arial"/>
          <w:b/>
          <w:sz w:val="20"/>
          <w:szCs w:val="20"/>
        </w:rPr>
        <w:fldChar w:fldCharType="begin">
          <w:ffData>
            <w:name w:val="Texto74"/>
            <w:enabled/>
            <w:calcOnExit w:val="0"/>
            <w:textInput/>
          </w:ffData>
        </w:fldChar>
      </w:r>
      <w:r w:rsidRPr="00F20481">
        <w:rPr>
          <w:rFonts w:ascii="Arial" w:hAnsi="Arial" w:cs="Arial"/>
          <w:b/>
          <w:sz w:val="20"/>
          <w:szCs w:val="20"/>
        </w:rPr>
        <w:instrText xml:space="preserve"> FORMTEXT </w:instrText>
      </w:r>
      <w:r w:rsidRPr="00F20481">
        <w:rPr>
          <w:rFonts w:ascii="Arial" w:hAnsi="Arial" w:cs="Arial"/>
          <w:b/>
          <w:sz w:val="20"/>
          <w:szCs w:val="20"/>
        </w:rPr>
      </w:r>
      <w:r w:rsidRPr="00F20481">
        <w:rPr>
          <w:rFonts w:ascii="Arial" w:hAnsi="Arial" w:cs="Arial"/>
          <w:b/>
          <w:sz w:val="20"/>
          <w:szCs w:val="20"/>
        </w:rPr>
        <w:fldChar w:fldCharType="separate"/>
      </w:r>
      <w:r w:rsidR="000E3499" w:rsidRPr="00F20481">
        <w:rPr>
          <w:rFonts w:ascii="Arial" w:hAnsi="Arial" w:cs="Arial"/>
          <w:b/>
          <w:sz w:val="20"/>
          <w:szCs w:val="20"/>
        </w:rPr>
        <w:t>101</w:t>
      </w:r>
      <w:r w:rsidRPr="00F20481">
        <w:rPr>
          <w:rFonts w:ascii="Arial" w:hAnsi="Arial" w:cs="Arial"/>
          <w:b/>
          <w:sz w:val="20"/>
          <w:szCs w:val="20"/>
        </w:rPr>
        <w:fldChar w:fldCharType="end"/>
      </w:r>
      <w:r w:rsidRPr="00F20481">
        <w:rPr>
          <w:rFonts w:ascii="Arial" w:hAnsi="Arial" w:cs="Arial"/>
          <w:b/>
          <w:sz w:val="20"/>
          <w:szCs w:val="20"/>
        </w:rPr>
        <w:t>/</w:t>
      </w:r>
      <w:r w:rsidRPr="00F20481">
        <w:rPr>
          <w:rFonts w:ascii="Arial" w:hAnsi="Arial" w:cs="Arial"/>
          <w:b/>
          <w:sz w:val="20"/>
          <w:szCs w:val="20"/>
        </w:rPr>
        <w:fldChar w:fldCharType="begin">
          <w:ffData>
            <w:name w:val="Texto74"/>
            <w:enabled/>
            <w:calcOnExit w:val="0"/>
            <w:textInput/>
          </w:ffData>
        </w:fldChar>
      </w:r>
      <w:r w:rsidRPr="00F20481">
        <w:rPr>
          <w:rFonts w:ascii="Arial" w:hAnsi="Arial" w:cs="Arial"/>
          <w:b/>
          <w:sz w:val="20"/>
          <w:szCs w:val="20"/>
        </w:rPr>
        <w:instrText xml:space="preserve"> FORMTEXT </w:instrText>
      </w:r>
      <w:r w:rsidRPr="00F20481">
        <w:rPr>
          <w:rFonts w:ascii="Arial" w:hAnsi="Arial" w:cs="Arial"/>
          <w:b/>
          <w:sz w:val="20"/>
          <w:szCs w:val="20"/>
        </w:rPr>
      </w:r>
      <w:r w:rsidRPr="00F20481">
        <w:rPr>
          <w:rFonts w:ascii="Arial" w:hAnsi="Arial" w:cs="Arial"/>
          <w:b/>
          <w:sz w:val="20"/>
          <w:szCs w:val="20"/>
        </w:rPr>
        <w:fldChar w:fldCharType="separate"/>
      </w:r>
      <w:r w:rsidRPr="00F20481">
        <w:rPr>
          <w:rFonts w:ascii="Arial" w:hAnsi="Arial" w:cs="Arial"/>
          <w:b/>
          <w:noProof/>
          <w:sz w:val="20"/>
          <w:szCs w:val="20"/>
        </w:rPr>
        <w:t>2022</w:t>
      </w:r>
      <w:r w:rsidRPr="00F20481">
        <w:rPr>
          <w:rFonts w:ascii="Arial" w:hAnsi="Arial" w:cs="Arial"/>
          <w:b/>
          <w:sz w:val="20"/>
          <w:szCs w:val="20"/>
        </w:rPr>
        <w:fldChar w:fldCharType="end"/>
      </w:r>
    </w:p>
    <w:p w:rsidR="0079412A" w:rsidRPr="00F20481" w:rsidRDefault="0079412A" w:rsidP="0079412A">
      <w:pPr>
        <w:spacing w:line="360" w:lineRule="auto"/>
        <w:jc w:val="center"/>
        <w:rPr>
          <w:rFonts w:ascii="Arial" w:hAnsi="Arial" w:cs="Arial"/>
          <w:b/>
          <w:bCs/>
          <w:sz w:val="20"/>
          <w:szCs w:val="20"/>
        </w:rPr>
      </w:pPr>
      <w:r w:rsidRPr="00F20481">
        <w:rPr>
          <w:rFonts w:ascii="Arial" w:hAnsi="Arial" w:cs="Arial"/>
          <w:b/>
          <w:bCs/>
          <w:sz w:val="20"/>
          <w:szCs w:val="20"/>
        </w:rPr>
        <w:t xml:space="preserve">PREGÃO ELETRÔNICO Nº </w:t>
      </w:r>
      <w:r w:rsidRPr="00F20481">
        <w:rPr>
          <w:rFonts w:ascii="Arial" w:hAnsi="Arial" w:cs="Arial"/>
          <w:b/>
          <w:sz w:val="20"/>
          <w:szCs w:val="20"/>
        </w:rPr>
        <w:fldChar w:fldCharType="begin">
          <w:ffData>
            <w:name w:val="Texto74"/>
            <w:enabled/>
            <w:calcOnExit w:val="0"/>
            <w:textInput/>
          </w:ffData>
        </w:fldChar>
      </w:r>
      <w:r w:rsidRPr="00F20481">
        <w:rPr>
          <w:rFonts w:ascii="Arial" w:hAnsi="Arial" w:cs="Arial"/>
          <w:b/>
          <w:sz w:val="20"/>
          <w:szCs w:val="20"/>
        </w:rPr>
        <w:instrText xml:space="preserve"> FORMTEXT </w:instrText>
      </w:r>
      <w:r w:rsidRPr="00F20481">
        <w:rPr>
          <w:rFonts w:ascii="Arial" w:hAnsi="Arial" w:cs="Arial"/>
          <w:b/>
          <w:sz w:val="20"/>
          <w:szCs w:val="20"/>
        </w:rPr>
      </w:r>
      <w:r w:rsidRPr="00F20481">
        <w:rPr>
          <w:rFonts w:ascii="Arial" w:hAnsi="Arial" w:cs="Arial"/>
          <w:b/>
          <w:sz w:val="20"/>
          <w:szCs w:val="20"/>
        </w:rPr>
        <w:fldChar w:fldCharType="separate"/>
      </w:r>
      <w:r w:rsidR="007C2E7B">
        <w:rPr>
          <w:rFonts w:ascii="Arial" w:hAnsi="Arial" w:cs="Arial"/>
          <w:b/>
          <w:sz w:val="20"/>
          <w:szCs w:val="20"/>
        </w:rPr>
        <w:t>058</w:t>
      </w:r>
      <w:r w:rsidRPr="00F20481">
        <w:rPr>
          <w:rFonts w:ascii="Arial" w:hAnsi="Arial" w:cs="Arial"/>
          <w:b/>
          <w:sz w:val="20"/>
          <w:szCs w:val="20"/>
        </w:rPr>
        <w:fldChar w:fldCharType="end"/>
      </w:r>
      <w:r w:rsidRPr="00F20481">
        <w:rPr>
          <w:rFonts w:ascii="Arial" w:hAnsi="Arial" w:cs="Arial"/>
          <w:b/>
          <w:bCs/>
          <w:sz w:val="20"/>
          <w:szCs w:val="20"/>
        </w:rPr>
        <w:t>/</w:t>
      </w:r>
      <w:r w:rsidRPr="00F20481">
        <w:rPr>
          <w:rFonts w:ascii="Arial" w:hAnsi="Arial" w:cs="Arial"/>
          <w:b/>
          <w:sz w:val="20"/>
          <w:szCs w:val="20"/>
        </w:rPr>
        <w:fldChar w:fldCharType="begin">
          <w:ffData>
            <w:name w:val="Texto74"/>
            <w:enabled/>
            <w:calcOnExit w:val="0"/>
            <w:textInput/>
          </w:ffData>
        </w:fldChar>
      </w:r>
      <w:r w:rsidRPr="00F20481">
        <w:rPr>
          <w:rFonts w:ascii="Arial" w:hAnsi="Arial" w:cs="Arial"/>
          <w:b/>
          <w:sz w:val="20"/>
          <w:szCs w:val="20"/>
        </w:rPr>
        <w:instrText xml:space="preserve"> FORMTEXT </w:instrText>
      </w:r>
      <w:r w:rsidRPr="00F20481">
        <w:rPr>
          <w:rFonts w:ascii="Arial" w:hAnsi="Arial" w:cs="Arial"/>
          <w:b/>
          <w:sz w:val="20"/>
          <w:szCs w:val="20"/>
        </w:rPr>
      </w:r>
      <w:r w:rsidRPr="00F20481">
        <w:rPr>
          <w:rFonts w:ascii="Arial" w:hAnsi="Arial" w:cs="Arial"/>
          <w:b/>
          <w:sz w:val="20"/>
          <w:szCs w:val="20"/>
        </w:rPr>
        <w:fldChar w:fldCharType="separate"/>
      </w:r>
      <w:r w:rsidRPr="00F20481">
        <w:rPr>
          <w:rFonts w:ascii="Arial" w:hAnsi="Arial" w:cs="Arial"/>
          <w:b/>
          <w:sz w:val="20"/>
          <w:szCs w:val="20"/>
        </w:rPr>
        <w:t>2022</w:t>
      </w:r>
      <w:r w:rsidRPr="00F20481">
        <w:rPr>
          <w:rFonts w:ascii="Arial" w:hAnsi="Arial" w:cs="Arial"/>
          <w:b/>
          <w:sz w:val="20"/>
          <w:szCs w:val="20"/>
        </w:rPr>
        <w:fldChar w:fldCharType="end"/>
      </w:r>
    </w:p>
    <w:p w:rsidR="0079412A" w:rsidRPr="00F20481" w:rsidRDefault="0079412A" w:rsidP="0079412A">
      <w:pPr>
        <w:spacing w:line="360" w:lineRule="auto"/>
        <w:jc w:val="center"/>
        <w:rPr>
          <w:rFonts w:ascii="Arial" w:hAnsi="Arial" w:cs="Arial"/>
          <w:b/>
          <w:sz w:val="20"/>
          <w:szCs w:val="20"/>
        </w:rPr>
      </w:pPr>
      <w:r w:rsidRPr="00F20481">
        <w:rPr>
          <w:rFonts w:ascii="Arial" w:hAnsi="Arial" w:cs="Arial"/>
          <w:b/>
          <w:bCs/>
          <w:sz w:val="20"/>
          <w:szCs w:val="20"/>
        </w:rPr>
        <w:t>ANEXO I</w:t>
      </w:r>
    </w:p>
    <w:p w:rsidR="0079412A" w:rsidRPr="00F20481" w:rsidRDefault="0079412A" w:rsidP="0079412A">
      <w:pPr>
        <w:spacing w:line="360" w:lineRule="auto"/>
        <w:jc w:val="center"/>
        <w:rPr>
          <w:rFonts w:ascii="Arial" w:hAnsi="Arial" w:cs="Arial"/>
          <w:b/>
          <w:bCs/>
          <w:sz w:val="20"/>
          <w:szCs w:val="20"/>
        </w:rPr>
      </w:pPr>
      <w:r w:rsidRPr="00F20481">
        <w:rPr>
          <w:rFonts w:ascii="Arial" w:eastAsia="Arial" w:hAnsi="Arial" w:cs="Arial"/>
          <w:b/>
          <w:bCs/>
          <w:color w:val="000000"/>
          <w:sz w:val="20"/>
          <w:szCs w:val="20"/>
        </w:rPr>
        <w:t>TERMO DE REFERÊNCIA</w:t>
      </w:r>
    </w:p>
    <w:p w:rsidR="0079412A" w:rsidRPr="00F20481" w:rsidRDefault="0079412A" w:rsidP="0079412A">
      <w:pPr>
        <w:spacing w:line="360" w:lineRule="auto"/>
        <w:jc w:val="center"/>
        <w:rPr>
          <w:rFonts w:ascii="Arial" w:eastAsia="Arial" w:hAnsi="Arial" w:cs="Arial"/>
          <w:b/>
          <w:bCs/>
          <w:color w:val="000000"/>
          <w:sz w:val="20"/>
          <w:szCs w:val="20"/>
          <w:u w:val="single"/>
        </w:rPr>
      </w:pPr>
      <w:r w:rsidRPr="00F20481">
        <w:rPr>
          <w:rFonts w:ascii="Arial" w:eastAsia="Arial" w:hAnsi="Arial" w:cs="Arial"/>
          <w:b/>
          <w:bCs/>
          <w:color w:val="000000"/>
          <w:sz w:val="20"/>
          <w:szCs w:val="20"/>
          <w:u w:val="single"/>
        </w:rPr>
        <w:t>SISTEMA DE REGISTRO DE PREÇOS</w:t>
      </w:r>
    </w:p>
    <w:p w:rsidR="0079412A" w:rsidRPr="00F20481" w:rsidRDefault="0079412A" w:rsidP="0079412A">
      <w:pPr>
        <w:spacing w:line="360" w:lineRule="auto"/>
        <w:jc w:val="both"/>
        <w:rPr>
          <w:rStyle w:val="Fuentedeprrafopredeter"/>
          <w:rFonts w:ascii="Arial" w:eastAsia="Arial" w:hAnsi="Arial" w:cs="Arial"/>
          <w:b/>
          <w:bCs/>
          <w:color w:val="000000"/>
          <w:sz w:val="20"/>
          <w:szCs w:val="20"/>
          <w:u w:val="single"/>
        </w:rPr>
      </w:pPr>
    </w:p>
    <w:p w:rsidR="0079412A" w:rsidRPr="00F20481" w:rsidRDefault="0079412A" w:rsidP="0079412A">
      <w:pPr>
        <w:spacing w:line="360" w:lineRule="auto"/>
        <w:jc w:val="both"/>
        <w:rPr>
          <w:rFonts w:ascii="Arial" w:hAnsi="Arial" w:cs="Arial"/>
          <w:sz w:val="20"/>
          <w:szCs w:val="20"/>
        </w:rPr>
      </w:pPr>
      <w:r w:rsidRPr="00F20481">
        <w:rPr>
          <w:rStyle w:val="Fuentedeprrafopredeter"/>
          <w:rFonts w:ascii="Arial" w:eastAsia="Arial" w:hAnsi="Arial" w:cs="Arial"/>
          <w:b/>
          <w:bCs/>
          <w:color w:val="000000"/>
          <w:sz w:val="20"/>
          <w:szCs w:val="20"/>
          <w:u w:val="single"/>
        </w:rPr>
        <w:t>1 – Objeto:</w:t>
      </w:r>
    </w:p>
    <w:p w:rsidR="0079412A" w:rsidRPr="00F20481" w:rsidRDefault="0079412A" w:rsidP="000E3499">
      <w:pPr>
        <w:pStyle w:val="PargrafodaLista"/>
        <w:numPr>
          <w:ilvl w:val="1"/>
          <w:numId w:val="13"/>
        </w:numPr>
        <w:spacing w:line="360" w:lineRule="auto"/>
        <w:ind w:left="0" w:firstLine="0"/>
        <w:jc w:val="both"/>
        <w:rPr>
          <w:rFonts w:ascii="Arial" w:eastAsia="Arial" w:hAnsi="Arial" w:cs="Arial"/>
          <w:color w:val="000000"/>
          <w:sz w:val="20"/>
          <w:szCs w:val="20"/>
        </w:rPr>
      </w:pPr>
      <w:r w:rsidRPr="00F20481">
        <w:rPr>
          <w:rFonts w:ascii="Arial" w:eastAsia="Arial" w:hAnsi="Arial" w:cs="Arial"/>
          <w:color w:val="000000"/>
          <w:sz w:val="20"/>
          <w:szCs w:val="20"/>
        </w:rPr>
        <w:t xml:space="preserve">Processo licitatório para </w:t>
      </w:r>
      <w:r w:rsidRPr="00F20481">
        <w:rPr>
          <w:rFonts w:ascii="Arial" w:hAnsi="Arial" w:cs="Arial"/>
          <w:bCs/>
          <w:sz w:val="20"/>
          <w:szCs w:val="20"/>
        </w:rPr>
        <w:fldChar w:fldCharType="begin">
          <w:ffData>
            <w:name w:val="Texto74"/>
            <w:enabled/>
            <w:calcOnExit w:val="0"/>
            <w:textInput/>
          </w:ffData>
        </w:fldChar>
      </w:r>
      <w:r w:rsidRPr="00F20481">
        <w:rPr>
          <w:rFonts w:ascii="Arial" w:hAnsi="Arial" w:cs="Arial"/>
          <w:bCs/>
          <w:sz w:val="20"/>
          <w:szCs w:val="20"/>
        </w:rPr>
        <w:instrText xml:space="preserve"> FORMTEXT </w:instrText>
      </w:r>
      <w:r w:rsidRPr="00F20481">
        <w:rPr>
          <w:rFonts w:ascii="Arial" w:hAnsi="Arial" w:cs="Arial"/>
          <w:bCs/>
          <w:sz w:val="20"/>
          <w:szCs w:val="20"/>
        </w:rPr>
      </w:r>
      <w:r w:rsidRPr="00F20481">
        <w:rPr>
          <w:rFonts w:ascii="Arial" w:hAnsi="Arial" w:cs="Arial"/>
          <w:bCs/>
          <w:sz w:val="20"/>
          <w:szCs w:val="20"/>
        </w:rPr>
        <w:fldChar w:fldCharType="separate"/>
      </w:r>
      <w:r w:rsidR="000E3499" w:rsidRPr="00F20481">
        <w:rPr>
          <w:rFonts w:ascii="Arial" w:hAnsi="Arial" w:cs="Arial"/>
          <w:bCs/>
          <w:sz w:val="20"/>
          <w:szCs w:val="20"/>
        </w:rPr>
        <w:t>AQUISIÇÃO DE TRATOR CORTADOR DE GRAMA PARA ATENDER AS NECESSIDADES DA SECRETARIA MUNICIPAL DE OBRAS, VIAÇÃO E SERVIÇOS URBANOS</w:t>
      </w:r>
      <w:r w:rsidRPr="00F20481">
        <w:rPr>
          <w:rFonts w:ascii="Arial" w:hAnsi="Arial" w:cs="Arial"/>
          <w:bCs/>
          <w:sz w:val="20"/>
          <w:szCs w:val="20"/>
        </w:rPr>
        <w:fldChar w:fldCharType="end"/>
      </w:r>
      <w:r w:rsidRPr="00F20481">
        <w:rPr>
          <w:rFonts w:ascii="Arial" w:hAnsi="Arial" w:cs="Arial"/>
          <w:sz w:val="20"/>
          <w:szCs w:val="20"/>
        </w:rPr>
        <w:t>.</w:t>
      </w:r>
    </w:p>
    <w:p w:rsidR="0079412A" w:rsidRPr="00F20481" w:rsidRDefault="0079412A" w:rsidP="0079412A">
      <w:pPr>
        <w:spacing w:line="360" w:lineRule="auto"/>
        <w:jc w:val="both"/>
        <w:rPr>
          <w:rFonts w:ascii="Arial" w:eastAsia="Arial" w:hAnsi="Arial" w:cs="Arial"/>
          <w:color w:val="000000"/>
          <w:sz w:val="20"/>
          <w:szCs w:val="20"/>
        </w:rPr>
      </w:pPr>
    </w:p>
    <w:p w:rsidR="0079412A" w:rsidRPr="00F20481" w:rsidRDefault="0079412A" w:rsidP="0079412A">
      <w:pPr>
        <w:spacing w:line="360" w:lineRule="auto"/>
        <w:jc w:val="both"/>
        <w:rPr>
          <w:rStyle w:val="Fuentedeprrafopredeter"/>
          <w:rFonts w:ascii="Arial" w:eastAsia="Arial" w:hAnsi="Arial" w:cs="Arial"/>
          <w:b/>
          <w:bCs/>
          <w:color w:val="000000"/>
          <w:sz w:val="20"/>
          <w:szCs w:val="20"/>
          <w:u w:val="single"/>
        </w:rPr>
      </w:pPr>
      <w:r w:rsidRPr="00F20481">
        <w:rPr>
          <w:rStyle w:val="Fuentedeprrafopredeter"/>
          <w:rFonts w:ascii="Arial" w:eastAsia="Arial" w:hAnsi="Arial" w:cs="Arial"/>
          <w:b/>
          <w:bCs/>
          <w:color w:val="000000"/>
          <w:sz w:val="20"/>
          <w:szCs w:val="20"/>
          <w:u w:val="single"/>
        </w:rPr>
        <w:t>2 – Justificativa da contratação:</w:t>
      </w:r>
    </w:p>
    <w:p w:rsidR="00A87AA2" w:rsidRPr="00F20481" w:rsidRDefault="0079412A" w:rsidP="00A87AA2">
      <w:pPr>
        <w:spacing w:line="360" w:lineRule="auto"/>
        <w:jc w:val="both"/>
        <w:rPr>
          <w:rFonts w:ascii="Arial" w:hAnsi="Arial" w:cs="Arial"/>
          <w:sz w:val="20"/>
          <w:szCs w:val="20"/>
        </w:rPr>
      </w:pPr>
      <w:r w:rsidRPr="00F20481">
        <w:rPr>
          <w:rFonts w:ascii="Arial" w:eastAsia="Arial" w:hAnsi="Arial" w:cs="Arial"/>
          <w:color w:val="000000" w:themeColor="text1"/>
          <w:sz w:val="20"/>
          <w:szCs w:val="20"/>
        </w:rPr>
        <w:t xml:space="preserve">2.1.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00A87AA2" w:rsidRPr="00F20481">
        <w:rPr>
          <w:rFonts w:ascii="Arial" w:hAnsi="Arial" w:cs="Arial"/>
          <w:sz w:val="20"/>
          <w:szCs w:val="20"/>
        </w:rPr>
        <w:t>A aquisição se justifica pela necessidade do desenvolvimento de ações de manutenção e limpeza dos espaços públicos que são destinados ao uso de nossa população, sendo de fundamental importância para que possamos manter o corte de grama em áreas públicas como os campos de futebol e a praça do centro da cidade e também nos acostamentos das estradas e vias.</w:t>
      </w:r>
    </w:p>
    <w:p w:rsidR="00A87AA2" w:rsidRPr="00F20481" w:rsidRDefault="00A87AA2" w:rsidP="00A87AA2">
      <w:pPr>
        <w:spacing w:line="360" w:lineRule="auto"/>
        <w:jc w:val="both"/>
        <w:rPr>
          <w:rFonts w:ascii="Arial" w:hAnsi="Arial" w:cs="Arial"/>
          <w:sz w:val="20"/>
          <w:szCs w:val="20"/>
        </w:rPr>
      </w:pPr>
      <w:r w:rsidRPr="00F20481">
        <w:rPr>
          <w:rFonts w:ascii="Arial" w:hAnsi="Arial" w:cs="Arial"/>
          <w:sz w:val="20"/>
          <w:szCs w:val="20"/>
        </w:rPr>
        <w:t xml:space="preserve">Esta aquisição possibilita o pleno desenvolvimento de nossos trabalhos em espaços de utilização pública que proporcionam maior rendimento para a prática esportiva e visam a qualidade de vida de nossos munícipes. Ainda levando em conta que nosso munício é em maior parte composto por áreas rurais, equipamentos como este irão agilizar os serviços.  </w:t>
      </w:r>
    </w:p>
    <w:p w:rsidR="00A87AA2" w:rsidRPr="00F20481" w:rsidRDefault="00A87AA2" w:rsidP="00A87AA2">
      <w:pPr>
        <w:spacing w:line="360" w:lineRule="auto"/>
        <w:jc w:val="both"/>
        <w:rPr>
          <w:rFonts w:ascii="Arial" w:hAnsi="Arial" w:cs="Arial"/>
          <w:sz w:val="20"/>
          <w:szCs w:val="20"/>
        </w:rPr>
      </w:pPr>
      <w:r w:rsidRPr="00F20481">
        <w:rPr>
          <w:rFonts w:ascii="Arial" w:hAnsi="Arial" w:cs="Arial"/>
          <w:sz w:val="20"/>
          <w:szCs w:val="20"/>
        </w:rPr>
        <w:t>Ações como esta que visam dar maior praticidade e economia ao Município, rendimento na realização das atividades que vem de encontro com o anseio dos funcionários bem como da população que desta forma pode usufruir de espaços públicos limpos, são de interesse da administração municipal. Essa iniciativa contribui para que os munícipes possam encontrar nossos espaços preparados para a prática esportiva e de convivência social em perfeito estado de uso.</w:t>
      </w:r>
    </w:p>
    <w:p w:rsidR="0079412A" w:rsidRPr="00F20481" w:rsidRDefault="00A87AA2" w:rsidP="00A87AA2">
      <w:pPr>
        <w:spacing w:line="360" w:lineRule="auto"/>
        <w:jc w:val="both"/>
        <w:rPr>
          <w:rFonts w:ascii="Arial" w:eastAsia="Arial" w:hAnsi="Arial" w:cs="Arial"/>
          <w:color w:val="000000" w:themeColor="text1"/>
          <w:sz w:val="20"/>
          <w:szCs w:val="20"/>
        </w:rPr>
      </w:pPr>
      <w:r w:rsidRPr="00F20481">
        <w:rPr>
          <w:rFonts w:ascii="Arial" w:hAnsi="Arial" w:cs="Arial"/>
          <w:sz w:val="20"/>
          <w:szCs w:val="20"/>
        </w:rPr>
        <w:t>Essa iniciativa tem por objetivo adquirir materiais básicos necessários para que nossos funcionários possam ter um rendimento maior com relação as suas atividades, mantendo nossos espaços públicos limpos e em perfeita possibilidade de uso.</w:t>
      </w:r>
      <w:r w:rsidR="0079412A" w:rsidRPr="00F20481">
        <w:rPr>
          <w:rFonts w:ascii="Arial" w:hAnsi="Arial" w:cs="Arial"/>
          <w:sz w:val="20"/>
          <w:szCs w:val="20"/>
        </w:rPr>
        <w:fldChar w:fldCharType="end"/>
      </w:r>
    </w:p>
    <w:p w:rsidR="0079412A" w:rsidRPr="00F20481" w:rsidRDefault="0079412A" w:rsidP="0079412A">
      <w:pPr>
        <w:spacing w:line="360" w:lineRule="auto"/>
        <w:jc w:val="both"/>
        <w:rPr>
          <w:rStyle w:val="Fuentedeprrafopredeter"/>
          <w:rFonts w:ascii="Arial" w:eastAsia="Arial" w:hAnsi="Arial" w:cs="Arial"/>
          <w:b/>
          <w:bCs/>
          <w:color w:val="000000"/>
          <w:sz w:val="20"/>
          <w:szCs w:val="20"/>
          <w:u w:val="single"/>
        </w:rPr>
      </w:pPr>
    </w:p>
    <w:p w:rsidR="0079412A" w:rsidRPr="00F20481" w:rsidRDefault="0079412A" w:rsidP="0079412A">
      <w:pPr>
        <w:spacing w:line="360" w:lineRule="auto"/>
        <w:jc w:val="both"/>
        <w:rPr>
          <w:rStyle w:val="Fuentedeprrafopredeter"/>
          <w:rFonts w:ascii="Arial" w:eastAsia="Arial" w:hAnsi="Arial" w:cs="Arial"/>
          <w:b/>
          <w:bCs/>
          <w:color w:val="000000"/>
          <w:sz w:val="20"/>
          <w:szCs w:val="20"/>
          <w:u w:val="single"/>
        </w:rPr>
      </w:pPr>
      <w:r w:rsidRPr="00F20481">
        <w:rPr>
          <w:rStyle w:val="Fuentedeprrafopredeter"/>
          <w:rFonts w:ascii="Arial" w:eastAsia="Arial" w:hAnsi="Arial" w:cs="Arial"/>
          <w:b/>
          <w:bCs/>
          <w:color w:val="000000"/>
          <w:sz w:val="20"/>
          <w:szCs w:val="20"/>
          <w:u w:val="single"/>
        </w:rPr>
        <w:t>3 – Especificação dos bens/serviços:</w:t>
      </w:r>
    </w:p>
    <w:p w:rsidR="0079412A" w:rsidRPr="00F20481" w:rsidRDefault="0079412A" w:rsidP="0079412A">
      <w:pPr>
        <w:spacing w:line="360" w:lineRule="auto"/>
        <w:jc w:val="both"/>
        <w:rPr>
          <w:rFonts w:ascii="Arial" w:hAnsi="Arial" w:cs="Arial"/>
          <w:b/>
          <w:sz w:val="20"/>
          <w:szCs w:val="20"/>
        </w:rPr>
      </w:pPr>
      <w:r w:rsidRPr="00F20481">
        <w:rPr>
          <w:rFonts w:ascii="Arial" w:hAnsi="Arial" w:cs="Arial"/>
          <w:sz w:val="20"/>
          <w:szCs w:val="20"/>
        </w:rPr>
        <w:t>3.1.</w:t>
      </w:r>
      <w:r w:rsidRPr="00F20481">
        <w:rPr>
          <w:rFonts w:ascii="Arial" w:hAnsi="Arial" w:cs="Arial"/>
          <w:b/>
          <w:sz w:val="20"/>
          <w:szCs w:val="20"/>
        </w:rPr>
        <w:t xml:space="preserve"> </w:t>
      </w:r>
      <w:r w:rsidRPr="00F20481">
        <w:rPr>
          <w:rFonts w:ascii="Arial" w:hAnsi="Arial" w:cs="Arial"/>
          <w:sz w:val="20"/>
          <w:szCs w:val="20"/>
        </w:rPr>
        <w:t>Constitui objeto deste pre</w:t>
      </w:r>
      <w:r w:rsidR="003D6124" w:rsidRPr="00F20481">
        <w:rPr>
          <w:rFonts w:ascii="Arial" w:hAnsi="Arial" w:cs="Arial"/>
          <w:sz w:val="20"/>
          <w:szCs w:val="20"/>
        </w:rPr>
        <w:t>gão e objetivando a aquisição do</w:t>
      </w:r>
      <w:r w:rsidRPr="00F20481">
        <w:rPr>
          <w:rFonts w:ascii="Arial" w:hAnsi="Arial" w:cs="Arial"/>
          <w:sz w:val="20"/>
          <w:szCs w:val="20"/>
        </w:rPr>
        <w:t xml:space="preserve"> </w:t>
      </w:r>
      <w:r w:rsidRPr="00F20481">
        <w:rPr>
          <w:rFonts w:ascii="Arial" w:hAnsi="Arial" w:cs="Arial"/>
          <w:bCs/>
          <w:sz w:val="20"/>
          <w:szCs w:val="20"/>
        </w:rPr>
        <w:fldChar w:fldCharType="begin">
          <w:ffData>
            <w:name w:val="Texto74"/>
            <w:enabled/>
            <w:calcOnExit w:val="0"/>
            <w:textInput/>
          </w:ffData>
        </w:fldChar>
      </w:r>
      <w:r w:rsidRPr="00F20481">
        <w:rPr>
          <w:rFonts w:ascii="Arial" w:hAnsi="Arial" w:cs="Arial"/>
          <w:bCs/>
          <w:sz w:val="20"/>
          <w:szCs w:val="20"/>
        </w:rPr>
        <w:instrText xml:space="preserve"> FORMTEXT </w:instrText>
      </w:r>
      <w:r w:rsidRPr="00F20481">
        <w:rPr>
          <w:rFonts w:ascii="Arial" w:hAnsi="Arial" w:cs="Arial"/>
          <w:bCs/>
          <w:sz w:val="20"/>
          <w:szCs w:val="20"/>
        </w:rPr>
      </w:r>
      <w:r w:rsidRPr="00F20481">
        <w:rPr>
          <w:rFonts w:ascii="Arial" w:hAnsi="Arial" w:cs="Arial"/>
          <w:bCs/>
          <w:sz w:val="20"/>
          <w:szCs w:val="20"/>
        </w:rPr>
        <w:fldChar w:fldCharType="separate"/>
      </w:r>
      <w:r w:rsidR="00FB425E" w:rsidRPr="00F20481">
        <w:rPr>
          <w:rFonts w:ascii="Arial" w:hAnsi="Arial" w:cs="Arial"/>
          <w:bCs/>
          <w:sz w:val="20"/>
          <w:szCs w:val="20"/>
        </w:rPr>
        <w:t>equipamento</w:t>
      </w:r>
      <w:r w:rsidRPr="00F20481">
        <w:rPr>
          <w:rFonts w:ascii="Arial" w:hAnsi="Arial" w:cs="Arial"/>
          <w:bCs/>
          <w:sz w:val="20"/>
          <w:szCs w:val="20"/>
        </w:rPr>
        <w:fldChar w:fldCharType="end"/>
      </w:r>
      <w:r w:rsidRPr="00F20481">
        <w:rPr>
          <w:rFonts w:ascii="Arial" w:hAnsi="Arial" w:cs="Arial"/>
          <w:bCs/>
          <w:sz w:val="20"/>
          <w:szCs w:val="20"/>
        </w:rPr>
        <w:t>, conforme especificações técnicas e demais disposições descritas abaixo</w:t>
      </w:r>
      <w:r w:rsidRPr="00F20481">
        <w:rPr>
          <w:rFonts w:ascii="Arial" w:hAnsi="Arial" w:cs="Arial"/>
          <w:sz w:val="20"/>
          <w:szCs w:val="20"/>
        </w:rPr>
        <w:t>.</w:t>
      </w:r>
    </w:p>
    <w:tbl>
      <w:tblPr>
        <w:tblStyle w:val="Tabelacomgrade"/>
        <w:tblW w:w="9634" w:type="dxa"/>
        <w:tblLook w:val="04A0" w:firstRow="1" w:lastRow="0" w:firstColumn="1" w:lastColumn="0" w:noHBand="0" w:noVBand="1"/>
      </w:tblPr>
      <w:tblGrid>
        <w:gridCol w:w="704"/>
        <w:gridCol w:w="4536"/>
        <w:gridCol w:w="851"/>
        <w:gridCol w:w="992"/>
        <w:gridCol w:w="1276"/>
        <w:gridCol w:w="1275"/>
      </w:tblGrid>
      <w:tr w:rsidR="000525C6" w:rsidRPr="00F20481" w:rsidTr="006363D8">
        <w:tc>
          <w:tcPr>
            <w:tcW w:w="704" w:type="dxa"/>
            <w:vAlign w:val="center"/>
          </w:tcPr>
          <w:p w:rsidR="000525C6" w:rsidRPr="00F20481" w:rsidRDefault="000525C6" w:rsidP="00440C51">
            <w:pPr>
              <w:spacing w:line="360" w:lineRule="auto"/>
              <w:jc w:val="center"/>
              <w:rPr>
                <w:rFonts w:ascii="Arial" w:hAnsi="Arial" w:cs="Arial"/>
                <w:color w:val="000000"/>
                <w:sz w:val="20"/>
                <w:szCs w:val="20"/>
              </w:rPr>
            </w:pPr>
            <w:r w:rsidRPr="00F20481">
              <w:rPr>
                <w:rFonts w:ascii="Arial" w:hAnsi="Arial" w:cs="Arial"/>
                <w:b/>
                <w:bCs/>
                <w:color w:val="000000"/>
                <w:sz w:val="20"/>
                <w:szCs w:val="20"/>
              </w:rPr>
              <w:t>ITEM</w:t>
            </w:r>
          </w:p>
        </w:tc>
        <w:tc>
          <w:tcPr>
            <w:tcW w:w="4536" w:type="dxa"/>
            <w:vAlign w:val="center"/>
          </w:tcPr>
          <w:p w:rsidR="000525C6" w:rsidRPr="00F20481" w:rsidRDefault="000525C6" w:rsidP="00440C51">
            <w:pPr>
              <w:spacing w:line="360" w:lineRule="auto"/>
              <w:jc w:val="center"/>
              <w:rPr>
                <w:rFonts w:ascii="Arial" w:hAnsi="Arial" w:cs="Arial"/>
                <w:sz w:val="20"/>
                <w:szCs w:val="20"/>
              </w:rPr>
            </w:pPr>
            <w:r w:rsidRPr="00F20481">
              <w:rPr>
                <w:rFonts w:ascii="Arial" w:hAnsi="Arial" w:cs="Arial"/>
                <w:b/>
                <w:bCs/>
                <w:color w:val="000000"/>
                <w:sz w:val="20"/>
                <w:szCs w:val="20"/>
              </w:rPr>
              <w:t>DESCRIMINAÇÃO DO ITEM</w:t>
            </w:r>
          </w:p>
        </w:tc>
        <w:tc>
          <w:tcPr>
            <w:tcW w:w="851" w:type="dxa"/>
            <w:vAlign w:val="center"/>
          </w:tcPr>
          <w:p w:rsidR="000525C6" w:rsidRPr="00F20481" w:rsidRDefault="000525C6" w:rsidP="00440C51">
            <w:pPr>
              <w:spacing w:line="360" w:lineRule="auto"/>
              <w:jc w:val="center"/>
              <w:rPr>
                <w:rFonts w:ascii="Arial" w:hAnsi="Arial" w:cs="Arial"/>
                <w:color w:val="000000"/>
                <w:sz w:val="20"/>
                <w:szCs w:val="20"/>
              </w:rPr>
            </w:pPr>
            <w:r w:rsidRPr="00F20481">
              <w:rPr>
                <w:rFonts w:ascii="Arial" w:hAnsi="Arial" w:cs="Arial"/>
                <w:b/>
                <w:bCs/>
                <w:color w:val="000000"/>
                <w:sz w:val="20"/>
                <w:szCs w:val="20"/>
              </w:rPr>
              <w:t>UND</w:t>
            </w:r>
          </w:p>
        </w:tc>
        <w:tc>
          <w:tcPr>
            <w:tcW w:w="992" w:type="dxa"/>
            <w:vAlign w:val="center"/>
          </w:tcPr>
          <w:p w:rsidR="000525C6" w:rsidRPr="00F20481" w:rsidRDefault="000525C6" w:rsidP="00440C51">
            <w:pPr>
              <w:spacing w:line="360" w:lineRule="auto"/>
              <w:jc w:val="center"/>
              <w:rPr>
                <w:rFonts w:ascii="Arial" w:hAnsi="Arial" w:cs="Arial"/>
                <w:color w:val="000000"/>
                <w:sz w:val="20"/>
                <w:szCs w:val="20"/>
              </w:rPr>
            </w:pPr>
            <w:r w:rsidRPr="00F20481">
              <w:rPr>
                <w:rFonts w:ascii="Arial" w:hAnsi="Arial" w:cs="Arial"/>
                <w:b/>
                <w:bCs/>
                <w:color w:val="000000"/>
                <w:sz w:val="20"/>
                <w:szCs w:val="20"/>
              </w:rPr>
              <w:t>QTD</w:t>
            </w:r>
          </w:p>
        </w:tc>
        <w:tc>
          <w:tcPr>
            <w:tcW w:w="1276" w:type="dxa"/>
            <w:vAlign w:val="center"/>
          </w:tcPr>
          <w:p w:rsidR="000525C6" w:rsidRPr="00F20481" w:rsidRDefault="000525C6" w:rsidP="00440C51">
            <w:pPr>
              <w:spacing w:line="360" w:lineRule="auto"/>
              <w:jc w:val="center"/>
              <w:rPr>
                <w:rFonts w:ascii="Arial" w:hAnsi="Arial" w:cs="Arial"/>
                <w:b/>
                <w:sz w:val="20"/>
                <w:szCs w:val="20"/>
              </w:rPr>
            </w:pPr>
            <w:r w:rsidRPr="00F20481">
              <w:rPr>
                <w:rFonts w:ascii="Arial" w:hAnsi="Arial" w:cs="Arial"/>
                <w:b/>
                <w:bCs/>
                <w:color w:val="000000"/>
                <w:sz w:val="20"/>
                <w:szCs w:val="20"/>
              </w:rPr>
              <w:t>VALOR UNITÁRIO</w:t>
            </w:r>
          </w:p>
        </w:tc>
        <w:tc>
          <w:tcPr>
            <w:tcW w:w="1275" w:type="dxa"/>
            <w:vAlign w:val="center"/>
          </w:tcPr>
          <w:p w:rsidR="000525C6" w:rsidRPr="00F20481" w:rsidRDefault="000525C6" w:rsidP="00440C51">
            <w:pPr>
              <w:spacing w:line="360" w:lineRule="auto"/>
              <w:jc w:val="center"/>
              <w:rPr>
                <w:rFonts w:ascii="Arial" w:hAnsi="Arial" w:cs="Arial"/>
                <w:b/>
                <w:sz w:val="20"/>
                <w:szCs w:val="20"/>
              </w:rPr>
            </w:pPr>
            <w:r w:rsidRPr="00F20481">
              <w:rPr>
                <w:rFonts w:ascii="Arial" w:hAnsi="Arial" w:cs="Arial"/>
                <w:b/>
                <w:bCs/>
                <w:color w:val="000000"/>
                <w:sz w:val="20"/>
                <w:szCs w:val="20"/>
              </w:rPr>
              <w:t>VALOR TOTAL</w:t>
            </w:r>
          </w:p>
        </w:tc>
      </w:tr>
      <w:tr w:rsidR="006363D8" w:rsidRPr="00F20481" w:rsidTr="006363D8">
        <w:tc>
          <w:tcPr>
            <w:tcW w:w="704" w:type="dxa"/>
            <w:vAlign w:val="center"/>
          </w:tcPr>
          <w:p w:rsidR="006363D8" w:rsidRPr="00F20481" w:rsidRDefault="006363D8" w:rsidP="005E0B6B">
            <w:pPr>
              <w:spacing w:line="360" w:lineRule="auto"/>
              <w:jc w:val="center"/>
              <w:rPr>
                <w:rFonts w:ascii="Arial" w:hAnsi="Arial" w:cs="Arial"/>
                <w:sz w:val="20"/>
                <w:szCs w:val="20"/>
              </w:rPr>
            </w:pPr>
            <w:r w:rsidRPr="00F20481">
              <w:rPr>
                <w:rFonts w:ascii="Arial" w:hAnsi="Arial" w:cs="Arial"/>
                <w:sz w:val="20"/>
                <w:szCs w:val="20"/>
              </w:rPr>
              <w:t>001</w:t>
            </w:r>
          </w:p>
        </w:tc>
        <w:tc>
          <w:tcPr>
            <w:tcW w:w="4536" w:type="dxa"/>
            <w:vAlign w:val="center"/>
          </w:tcPr>
          <w:p w:rsidR="006363D8" w:rsidRPr="00F20481" w:rsidRDefault="0016383A" w:rsidP="005E0B6B">
            <w:pPr>
              <w:spacing w:line="360" w:lineRule="auto"/>
              <w:jc w:val="both"/>
              <w:rPr>
                <w:rFonts w:ascii="Arial" w:hAnsi="Arial" w:cs="Arial"/>
                <w:sz w:val="20"/>
                <w:szCs w:val="20"/>
              </w:rPr>
            </w:pPr>
            <w:r w:rsidRPr="00F20481">
              <w:rPr>
                <w:rFonts w:ascii="Arial" w:hAnsi="Arial" w:cs="Arial"/>
                <w:sz w:val="20"/>
                <w:szCs w:val="20"/>
              </w:rPr>
              <w:t xml:space="preserve">TRATOR CORTADOR DE GRAMA COM TRANSMISSÃO HIDRAULICA, COM POTÊNCIA MINIMA DE 17,5 HP CONSUMO MÁXIMO DE 2,0 LITRO POR HORA, SISTEMA DE TRAÇÃO TRASEIRO, PARTIDA ELÉTRICA, FAIXA DE CORTE DE 42 POLEGADAS COM 06 AJUSTES DE ALTURA, COM HORÍMETRO </w:t>
            </w:r>
            <w:r w:rsidRPr="00F20481">
              <w:rPr>
                <w:rFonts w:ascii="Arial" w:hAnsi="Arial" w:cs="Arial"/>
                <w:sz w:val="20"/>
                <w:szCs w:val="20"/>
              </w:rPr>
              <w:lastRenderedPageBreak/>
              <w:t>PARA CONTROLE DAS MANUTENÇÕES E DISPOSITIVO DE SEGURANÇA NO BANCO QUE DESLIGA O MOTOR EM CASO DE QUEDA DO OPERADOR.</w:t>
            </w:r>
          </w:p>
        </w:tc>
        <w:tc>
          <w:tcPr>
            <w:tcW w:w="851" w:type="dxa"/>
            <w:vAlign w:val="center"/>
          </w:tcPr>
          <w:p w:rsidR="006363D8" w:rsidRPr="00F20481" w:rsidRDefault="006363D8" w:rsidP="005E0B6B">
            <w:pPr>
              <w:spacing w:line="360" w:lineRule="auto"/>
              <w:jc w:val="center"/>
              <w:rPr>
                <w:rFonts w:ascii="Arial" w:hAnsi="Arial" w:cs="Arial"/>
                <w:sz w:val="20"/>
                <w:szCs w:val="20"/>
              </w:rPr>
            </w:pPr>
            <w:r w:rsidRPr="00F20481">
              <w:rPr>
                <w:rFonts w:ascii="Arial" w:hAnsi="Arial" w:cs="Arial"/>
                <w:sz w:val="20"/>
                <w:szCs w:val="20"/>
              </w:rPr>
              <w:lastRenderedPageBreak/>
              <w:t>UN</w:t>
            </w:r>
          </w:p>
        </w:tc>
        <w:tc>
          <w:tcPr>
            <w:tcW w:w="992" w:type="dxa"/>
            <w:vAlign w:val="center"/>
          </w:tcPr>
          <w:p w:rsidR="006363D8" w:rsidRPr="00F20481" w:rsidRDefault="0016383A" w:rsidP="005E0B6B">
            <w:pPr>
              <w:spacing w:line="360" w:lineRule="auto"/>
              <w:jc w:val="center"/>
              <w:rPr>
                <w:rFonts w:ascii="Arial" w:hAnsi="Arial" w:cs="Arial"/>
                <w:sz w:val="20"/>
                <w:szCs w:val="20"/>
              </w:rPr>
            </w:pPr>
            <w:r w:rsidRPr="00F20481">
              <w:rPr>
                <w:rFonts w:ascii="Arial" w:hAnsi="Arial" w:cs="Arial"/>
                <w:sz w:val="20"/>
                <w:szCs w:val="20"/>
              </w:rPr>
              <w:t>1,00</w:t>
            </w:r>
          </w:p>
        </w:tc>
        <w:tc>
          <w:tcPr>
            <w:tcW w:w="1276" w:type="dxa"/>
            <w:vAlign w:val="center"/>
          </w:tcPr>
          <w:p w:rsidR="006363D8" w:rsidRPr="00F20481" w:rsidRDefault="0016383A" w:rsidP="005E0B6B">
            <w:pPr>
              <w:spacing w:line="360" w:lineRule="auto"/>
              <w:jc w:val="right"/>
              <w:rPr>
                <w:rFonts w:ascii="Arial" w:hAnsi="Arial" w:cs="Arial"/>
                <w:sz w:val="20"/>
                <w:szCs w:val="20"/>
              </w:rPr>
            </w:pPr>
            <w:r w:rsidRPr="00F20481">
              <w:rPr>
                <w:rFonts w:ascii="Arial" w:hAnsi="Arial" w:cs="Arial"/>
                <w:sz w:val="20"/>
                <w:szCs w:val="20"/>
              </w:rPr>
              <w:t>23.002,50</w:t>
            </w:r>
          </w:p>
        </w:tc>
        <w:tc>
          <w:tcPr>
            <w:tcW w:w="1275" w:type="dxa"/>
            <w:vAlign w:val="center"/>
          </w:tcPr>
          <w:p w:rsidR="006363D8" w:rsidRPr="00F20481" w:rsidRDefault="0016383A" w:rsidP="005E0B6B">
            <w:pPr>
              <w:spacing w:line="360" w:lineRule="auto"/>
              <w:jc w:val="right"/>
              <w:rPr>
                <w:rFonts w:ascii="Arial" w:hAnsi="Arial" w:cs="Arial"/>
                <w:sz w:val="20"/>
                <w:szCs w:val="20"/>
              </w:rPr>
            </w:pPr>
            <w:r w:rsidRPr="00F20481">
              <w:rPr>
                <w:rFonts w:ascii="Arial" w:hAnsi="Arial" w:cs="Arial"/>
                <w:sz w:val="20"/>
                <w:szCs w:val="20"/>
              </w:rPr>
              <w:t>23.002,50</w:t>
            </w:r>
          </w:p>
        </w:tc>
      </w:tr>
    </w:tbl>
    <w:p w:rsidR="0079412A" w:rsidRPr="00F20481" w:rsidRDefault="0079412A" w:rsidP="009961D9">
      <w:pPr>
        <w:spacing w:line="360" w:lineRule="auto"/>
        <w:jc w:val="both"/>
        <w:rPr>
          <w:rFonts w:ascii="Arial" w:hAnsi="Arial" w:cs="Arial"/>
          <w:sz w:val="20"/>
          <w:szCs w:val="20"/>
        </w:rPr>
      </w:pPr>
      <w:r w:rsidRPr="00F20481">
        <w:rPr>
          <w:rFonts w:ascii="Arial" w:hAnsi="Arial" w:cs="Arial"/>
          <w:sz w:val="20"/>
          <w:szCs w:val="20"/>
        </w:rPr>
        <w:lastRenderedPageBreak/>
        <w:t xml:space="preserve">3.2. O valor máximo estimado para esta licitação são os valores fixados no item 3.1. do Termo de Referência, sendo que o valor total dos itens somam a importância de R$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00A87AA2" w:rsidRPr="00F20481">
        <w:rPr>
          <w:rFonts w:ascii="Arial" w:hAnsi="Arial" w:cs="Arial"/>
          <w:sz w:val="20"/>
          <w:szCs w:val="20"/>
        </w:rPr>
        <w:t>23.002,50</w:t>
      </w:r>
      <w:r w:rsidRPr="00F20481">
        <w:rPr>
          <w:rFonts w:ascii="Arial" w:hAnsi="Arial" w:cs="Arial"/>
          <w:sz w:val="20"/>
          <w:szCs w:val="20"/>
        </w:rPr>
        <w:fldChar w:fldCharType="end"/>
      </w:r>
      <w:r w:rsidRPr="00F20481">
        <w:rPr>
          <w:rFonts w:ascii="Arial" w:hAnsi="Arial" w:cs="Arial"/>
          <w:sz w:val="20"/>
          <w:szCs w:val="20"/>
        </w:rPr>
        <w:t xml:space="preserve">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00A87AA2" w:rsidRPr="00F20481">
        <w:rPr>
          <w:rFonts w:ascii="Arial" w:hAnsi="Arial" w:cs="Arial"/>
          <w:sz w:val="20"/>
          <w:szCs w:val="20"/>
        </w:rPr>
        <w:t>vinte e três mil, dois reais e cinquenta centavos</w:t>
      </w:r>
      <w:r w:rsidRPr="00F20481">
        <w:rPr>
          <w:rFonts w:ascii="Arial" w:hAnsi="Arial" w:cs="Arial"/>
          <w:sz w:val="20"/>
          <w:szCs w:val="20"/>
        </w:rPr>
        <w:fldChar w:fldCharType="end"/>
      </w:r>
      <w:r w:rsidRPr="00F20481">
        <w:rPr>
          <w:rFonts w:ascii="Arial" w:hAnsi="Arial" w:cs="Arial"/>
          <w:sz w:val="20"/>
          <w:szCs w:val="20"/>
        </w:rPr>
        <w:t>).</w:t>
      </w:r>
    </w:p>
    <w:p w:rsidR="0079412A" w:rsidRPr="00F20481" w:rsidRDefault="0079412A" w:rsidP="0079412A">
      <w:pPr>
        <w:spacing w:line="360" w:lineRule="auto"/>
        <w:jc w:val="both"/>
        <w:rPr>
          <w:rFonts w:ascii="Arial" w:hAnsi="Arial" w:cs="Arial"/>
          <w:b/>
          <w:sz w:val="20"/>
          <w:szCs w:val="20"/>
        </w:rPr>
      </w:pPr>
    </w:p>
    <w:p w:rsidR="0079412A" w:rsidRPr="00F20481" w:rsidRDefault="0079412A" w:rsidP="0079412A">
      <w:pPr>
        <w:spacing w:line="360" w:lineRule="auto"/>
        <w:jc w:val="both"/>
        <w:rPr>
          <w:rStyle w:val="Fuentedeprrafopredeter"/>
          <w:rFonts w:ascii="Arial" w:eastAsia="Arial" w:hAnsi="Arial" w:cs="Arial"/>
          <w:color w:val="000000"/>
          <w:sz w:val="20"/>
          <w:szCs w:val="20"/>
        </w:rPr>
      </w:pPr>
      <w:r w:rsidRPr="00F20481">
        <w:rPr>
          <w:rStyle w:val="Fuentedeprrafopredeter"/>
          <w:rFonts w:ascii="Arial" w:eastAsia="Arial" w:hAnsi="Arial" w:cs="Arial"/>
          <w:b/>
          <w:bCs/>
          <w:color w:val="000000"/>
          <w:sz w:val="20"/>
          <w:szCs w:val="20"/>
          <w:u w:val="single"/>
        </w:rPr>
        <w:t>4 – Valores referenciais de mercado:</w:t>
      </w:r>
    </w:p>
    <w:p w:rsidR="0079412A" w:rsidRPr="00F20481" w:rsidRDefault="0079412A" w:rsidP="0079412A">
      <w:pPr>
        <w:spacing w:line="360" w:lineRule="auto"/>
        <w:jc w:val="both"/>
        <w:rPr>
          <w:rStyle w:val="Fuentedeprrafopredeter"/>
          <w:rFonts w:ascii="Arial" w:eastAsia="Arial" w:hAnsi="Arial" w:cs="Arial"/>
          <w:color w:val="000000"/>
          <w:sz w:val="20"/>
          <w:szCs w:val="20"/>
        </w:rPr>
      </w:pPr>
      <w:r w:rsidRPr="00F20481">
        <w:rPr>
          <w:rStyle w:val="Fuentedeprrafopredeter"/>
          <w:rFonts w:ascii="Arial" w:eastAsia="Arial" w:hAnsi="Arial" w:cs="Arial"/>
          <w:color w:val="000000"/>
          <w:sz w:val="20"/>
          <w:szCs w:val="20"/>
        </w:rPr>
        <w:t>4.1. Há indicação de pesquisa preliminar de preço de mercado, os quais servem de referência para a estimativa do custo do objeto. Após pesquisa nas empresas do ramo, sendo mantido a média de preços dos orçamentos levantados.</w:t>
      </w:r>
    </w:p>
    <w:p w:rsidR="0079412A" w:rsidRPr="00F20481" w:rsidRDefault="0079412A" w:rsidP="0079412A">
      <w:pPr>
        <w:spacing w:line="360" w:lineRule="auto"/>
        <w:jc w:val="both"/>
        <w:rPr>
          <w:rStyle w:val="Fuentedeprrafopredeter"/>
          <w:rFonts w:ascii="Arial" w:eastAsia="Arial" w:hAnsi="Arial" w:cs="Arial"/>
          <w:color w:val="000000"/>
          <w:sz w:val="20"/>
          <w:szCs w:val="20"/>
        </w:rPr>
      </w:pPr>
    </w:p>
    <w:p w:rsidR="0079412A" w:rsidRPr="00F20481" w:rsidRDefault="0079412A" w:rsidP="0079412A">
      <w:pPr>
        <w:pStyle w:val="PargrafodaLista"/>
        <w:numPr>
          <w:ilvl w:val="0"/>
          <w:numId w:val="12"/>
        </w:numPr>
        <w:spacing w:line="360" w:lineRule="auto"/>
        <w:ind w:left="284" w:hanging="284"/>
        <w:jc w:val="both"/>
        <w:rPr>
          <w:rStyle w:val="Fuentedeprrafopredeter"/>
          <w:rFonts w:ascii="Arial" w:eastAsia="Arial" w:hAnsi="Arial" w:cs="Arial"/>
          <w:b/>
          <w:color w:val="000000"/>
          <w:sz w:val="20"/>
          <w:szCs w:val="20"/>
        </w:rPr>
      </w:pPr>
      <w:r w:rsidRPr="00F20481">
        <w:rPr>
          <w:rStyle w:val="Fuentedeprrafopredeter"/>
          <w:rFonts w:ascii="Arial" w:eastAsia="Arial" w:hAnsi="Arial" w:cs="Arial"/>
          <w:b/>
          <w:bCs/>
          <w:color w:val="000000"/>
          <w:sz w:val="20"/>
          <w:szCs w:val="20"/>
          <w:u w:val="single"/>
        </w:rPr>
        <w:t>– Garantia e/ou assistência técnica:</w:t>
      </w:r>
    </w:p>
    <w:p w:rsidR="00A87AA2" w:rsidRPr="00F20481" w:rsidRDefault="00A87AA2" w:rsidP="00A87AA2">
      <w:pPr>
        <w:pStyle w:val="PargrafodaLista"/>
        <w:numPr>
          <w:ilvl w:val="1"/>
          <w:numId w:val="12"/>
        </w:numPr>
        <w:spacing w:line="360" w:lineRule="auto"/>
        <w:ind w:left="0" w:firstLine="0"/>
        <w:jc w:val="both"/>
        <w:rPr>
          <w:rFonts w:ascii="Arial" w:eastAsia="Arial" w:hAnsi="Arial" w:cs="Arial"/>
          <w:color w:val="000000"/>
          <w:sz w:val="20"/>
          <w:szCs w:val="20"/>
        </w:rPr>
      </w:pPr>
      <w:r w:rsidRPr="00F20481">
        <w:rPr>
          <w:rFonts w:ascii="Arial" w:hAnsi="Arial" w:cs="Arial"/>
          <w:sz w:val="20"/>
          <w:szCs w:val="20"/>
        </w:rPr>
        <w:t xml:space="preserve">A proponente contratada ficará obrigada a </w:t>
      </w:r>
      <w:r w:rsidRPr="00F20481">
        <w:rPr>
          <w:rFonts w:ascii="Arial" w:hAnsi="Arial" w:cs="Arial"/>
          <w:bCs/>
          <w:sz w:val="20"/>
          <w:szCs w:val="20"/>
        </w:rPr>
        <w:t>garantir</w:t>
      </w:r>
      <w:r w:rsidRPr="00F20481">
        <w:rPr>
          <w:rFonts w:ascii="Arial" w:hAnsi="Arial" w:cs="Arial"/>
          <w:b/>
          <w:bCs/>
          <w:sz w:val="20"/>
          <w:szCs w:val="20"/>
        </w:rPr>
        <w:t xml:space="preserve"> </w:t>
      </w:r>
      <w:r w:rsidRPr="00F20481">
        <w:rPr>
          <w:rFonts w:ascii="Arial" w:hAnsi="Arial" w:cs="Arial"/>
          <w:sz w:val="20"/>
          <w:szCs w:val="20"/>
        </w:rPr>
        <w:t>a qualidade do equipamento contra defeitos mecânicos, pelo período mínimo de 12 (doze) meses, fornecendo os respectivos termos e</w:t>
      </w:r>
      <w:r w:rsidR="00D96D89" w:rsidRPr="00F20481">
        <w:rPr>
          <w:rFonts w:ascii="Arial" w:hAnsi="Arial" w:cs="Arial"/>
          <w:sz w:val="20"/>
          <w:szCs w:val="20"/>
        </w:rPr>
        <w:t>/ou declaração dessa garantia, a</w:t>
      </w:r>
      <w:r w:rsidRPr="00F20481">
        <w:rPr>
          <w:rFonts w:ascii="Arial" w:hAnsi="Arial" w:cs="Arial"/>
          <w:sz w:val="20"/>
          <w:szCs w:val="20"/>
        </w:rPr>
        <w:t>inda, deverá oferecer treinamento para operação do equipamento.</w:t>
      </w:r>
    </w:p>
    <w:p w:rsidR="00A87AA2" w:rsidRPr="00F20481" w:rsidRDefault="00D96D89" w:rsidP="00A87AA2">
      <w:pPr>
        <w:pStyle w:val="PargrafodaLista"/>
        <w:numPr>
          <w:ilvl w:val="1"/>
          <w:numId w:val="12"/>
        </w:numPr>
        <w:spacing w:line="360" w:lineRule="auto"/>
        <w:ind w:left="0" w:firstLine="0"/>
        <w:jc w:val="both"/>
        <w:rPr>
          <w:rFonts w:ascii="Arial" w:eastAsia="Arial" w:hAnsi="Arial" w:cs="Arial"/>
          <w:color w:val="000000"/>
          <w:sz w:val="20"/>
          <w:szCs w:val="20"/>
        </w:rPr>
      </w:pPr>
      <w:r w:rsidRPr="00F20481">
        <w:rPr>
          <w:rFonts w:ascii="Arial" w:hAnsi="Arial" w:cs="Arial"/>
          <w:sz w:val="20"/>
          <w:szCs w:val="20"/>
        </w:rPr>
        <w:t xml:space="preserve">Durante o prazo de garantia </w:t>
      </w:r>
      <w:r w:rsidR="00A87AA2" w:rsidRPr="00F20481">
        <w:rPr>
          <w:rFonts w:ascii="Arial" w:hAnsi="Arial" w:cs="Arial"/>
          <w:sz w:val="20"/>
          <w:szCs w:val="20"/>
        </w:rPr>
        <w:t>12 (doze) m</w:t>
      </w:r>
      <w:r w:rsidRPr="00F20481">
        <w:rPr>
          <w:rFonts w:ascii="Arial" w:hAnsi="Arial" w:cs="Arial"/>
          <w:sz w:val="20"/>
          <w:szCs w:val="20"/>
        </w:rPr>
        <w:t>eses</w:t>
      </w:r>
      <w:r w:rsidR="00A87AA2" w:rsidRPr="00F20481">
        <w:rPr>
          <w:rFonts w:ascii="Arial" w:hAnsi="Arial" w:cs="Arial"/>
          <w:sz w:val="20"/>
          <w:szCs w:val="20"/>
        </w:rPr>
        <w:t>, caso não seja possível a solução do problema no próprio local onde se encontre o equipamento e havendo a necessidade de transporte para oficina própria da proponente, fica sob responsabilidade da contratada todo ônus com transporte, locomoção, alimentação, hospedagem e outros que por ventura se fizerem necessários à perfeita solução do problema.</w:t>
      </w:r>
    </w:p>
    <w:p w:rsidR="00A87AA2" w:rsidRPr="00F20481" w:rsidRDefault="00A87AA2" w:rsidP="00A87AA2">
      <w:pPr>
        <w:pStyle w:val="PargrafodaLista"/>
        <w:numPr>
          <w:ilvl w:val="1"/>
          <w:numId w:val="12"/>
        </w:numPr>
        <w:spacing w:line="360" w:lineRule="auto"/>
        <w:ind w:left="0" w:firstLine="0"/>
        <w:jc w:val="both"/>
        <w:rPr>
          <w:rStyle w:val="Fuentedeprrafopredeter"/>
          <w:rFonts w:ascii="Arial" w:hAnsi="Arial" w:cs="Arial"/>
          <w:sz w:val="20"/>
          <w:szCs w:val="20"/>
        </w:rPr>
      </w:pPr>
      <w:r w:rsidRPr="00F20481">
        <w:rPr>
          <w:rFonts w:ascii="Arial" w:hAnsi="Arial" w:cs="Arial"/>
          <w:sz w:val="20"/>
          <w:szCs w:val="20"/>
        </w:rPr>
        <w:t>A garantia inclui quaisquer defeitos que não sejam atribuídos a uso inadequado, sem ônus para a Administração Municipal de Marquinho/PR.</w:t>
      </w:r>
    </w:p>
    <w:p w:rsidR="00A87AA2" w:rsidRPr="00F20481" w:rsidRDefault="00A87AA2" w:rsidP="00A87AA2">
      <w:pPr>
        <w:pStyle w:val="PargrafodaLista"/>
        <w:numPr>
          <w:ilvl w:val="1"/>
          <w:numId w:val="12"/>
        </w:numPr>
        <w:spacing w:line="360" w:lineRule="auto"/>
        <w:ind w:left="0" w:firstLine="0"/>
        <w:jc w:val="both"/>
        <w:rPr>
          <w:rFonts w:ascii="Arial" w:eastAsia="Arial" w:hAnsi="Arial" w:cs="Arial"/>
          <w:color w:val="000000"/>
          <w:sz w:val="20"/>
          <w:szCs w:val="20"/>
        </w:rPr>
      </w:pPr>
      <w:r w:rsidRPr="00F20481">
        <w:rPr>
          <w:rFonts w:ascii="Arial" w:hAnsi="Arial" w:cs="Arial"/>
          <w:sz w:val="20"/>
          <w:szCs w:val="20"/>
        </w:rPr>
        <w:t>O equipamento que, no período de 90 (noventa) dias, contados a partir do recebimento definitivo, apresentar defeitos sistemáticos de fabricação, devidamente comprovados pela frequência de manutenções corretivas realizadas pelo fabricante, deverá ser substituído no prazo máximo de 05 (cinco) dias corridos após a Notificação da Administração.</w:t>
      </w:r>
    </w:p>
    <w:p w:rsidR="00A87AA2" w:rsidRPr="00F20481" w:rsidRDefault="00A87AA2" w:rsidP="00A87AA2">
      <w:pPr>
        <w:pStyle w:val="PargrafodaLista"/>
        <w:numPr>
          <w:ilvl w:val="1"/>
          <w:numId w:val="12"/>
        </w:numPr>
        <w:spacing w:line="360" w:lineRule="auto"/>
        <w:ind w:left="0" w:firstLine="0"/>
        <w:jc w:val="both"/>
        <w:rPr>
          <w:rFonts w:ascii="Arial" w:hAnsi="Arial" w:cs="Arial"/>
          <w:sz w:val="20"/>
          <w:szCs w:val="20"/>
        </w:rPr>
      </w:pPr>
      <w:r w:rsidRPr="00F20481">
        <w:rPr>
          <w:rFonts w:ascii="Arial" w:hAnsi="Arial" w:cs="Arial"/>
          <w:sz w:val="20"/>
          <w:szCs w:val="20"/>
        </w:rPr>
        <w:t>A proponente vencedora deverá ter assistência técnica autorizada dentro do Estado do Paraná, apresentando para isso documento comprobatório da representação desta empresa, sem necessidade em ser a empresa licitante, assim como o técnico deverá ser residente do estado do Paraná em no máximo 200 km da cidade de Marquinho-PR, para que haja um suporte de atendimento do técnico em até 48hrs após a notificação da Administração, sendo que a assistência técnica deverá ser prestada onde se encontra o veículo.</w:t>
      </w:r>
    </w:p>
    <w:p w:rsidR="00A87AA2" w:rsidRPr="00F20481" w:rsidRDefault="00A87AA2" w:rsidP="00A87AA2">
      <w:pPr>
        <w:pStyle w:val="PargrafodaLista"/>
        <w:numPr>
          <w:ilvl w:val="1"/>
          <w:numId w:val="12"/>
        </w:numPr>
        <w:spacing w:line="360" w:lineRule="auto"/>
        <w:ind w:left="0" w:firstLine="0"/>
        <w:jc w:val="both"/>
        <w:rPr>
          <w:rFonts w:ascii="Arial" w:hAnsi="Arial" w:cs="Arial"/>
          <w:sz w:val="20"/>
          <w:szCs w:val="20"/>
        </w:rPr>
      </w:pPr>
      <w:r w:rsidRPr="00F20481">
        <w:rPr>
          <w:rFonts w:ascii="Arial" w:hAnsi="Arial" w:cs="Arial"/>
          <w:sz w:val="20"/>
          <w:szCs w:val="20"/>
        </w:rPr>
        <w:t>Assim como a marca participante deverá ter um representante exclusivo dentro do estado do Paraná comprovado por um documento da mesma, sem necessidade em ser a empresa licitante, resultando em um atendimento mais ágil.</w:t>
      </w:r>
    </w:p>
    <w:p w:rsidR="00A87AA2" w:rsidRPr="00F20481" w:rsidRDefault="00A87AA2" w:rsidP="00A87AA2">
      <w:pPr>
        <w:pStyle w:val="PargrafodaLista"/>
        <w:numPr>
          <w:ilvl w:val="1"/>
          <w:numId w:val="12"/>
        </w:numPr>
        <w:spacing w:line="360" w:lineRule="auto"/>
        <w:ind w:left="0" w:firstLine="0"/>
        <w:jc w:val="both"/>
        <w:rPr>
          <w:rFonts w:ascii="Arial" w:hAnsi="Arial" w:cs="Arial"/>
          <w:sz w:val="20"/>
          <w:szCs w:val="20"/>
        </w:rPr>
      </w:pPr>
      <w:r w:rsidRPr="00F20481">
        <w:rPr>
          <w:rFonts w:ascii="Arial" w:hAnsi="Arial" w:cs="Arial"/>
          <w:sz w:val="20"/>
          <w:szCs w:val="20"/>
        </w:rPr>
        <w:t>O equipamento deverá possuir manual de operação, segurança e manutenção.</w:t>
      </w:r>
    </w:p>
    <w:p w:rsidR="0079412A" w:rsidRPr="00F20481" w:rsidRDefault="00A87AA2" w:rsidP="00A87AA2">
      <w:pPr>
        <w:pStyle w:val="PargrafodaLista"/>
        <w:numPr>
          <w:ilvl w:val="1"/>
          <w:numId w:val="12"/>
        </w:numPr>
        <w:spacing w:line="360" w:lineRule="auto"/>
        <w:ind w:left="0" w:firstLine="0"/>
        <w:jc w:val="both"/>
        <w:rPr>
          <w:rFonts w:ascii="Arial" w:hAnsi="Arial" w:cs="Arial"/>
          <w:sz w:val="20"/>
          <w:szCs w:val="20"/>
        </w:rPr>
      </w:pPr>
      <w:r w:rsidRPr="00F20481">
        <w:rPr>
          <w:rFonts w:ascii="Arial" w:hAnsi="Arial" w:cs="Arial"/>
          <w:sz w:val="20"/>
          <w:szCs w:val="20"/>
        </w:rPr>
        <w:t>Não serão aceitas adaptações no equipamento para cumprimento do objeto, portanto todas as peças e acessórios deverão ser originais de fábrica.</w:t>
      </w:r>
    </w:p>
    <w:p w:rsidR="0079412A" w:rsidRPr="00F20481" w:rsidRDefault="0079412A" w:rsidP="0079412A">
      <w:pPr>
        <w:pStyle w:val="PargrafodaLista"/>
        <w:spacing w:line="360" w:lineRule="auto"/>
        <w:ind w:left="0"/>
        <w:jc w:val="both"/>
        <w:rPr>
          <w:rFonts w:ascii="Arial" w:hAnsi="Arial" w:cs="Arial"/>
          <w:sz w:val="20"/>
          <w:szCs w:val="20"/>
        </w:rPr>
      </w:pPr>
    </w:p>
    <w:p w:rsidR="0079412A" w:rsidRPr="00F20481" w:rsidRDefault="0079412A" w:rsidP="0079412A">
      <w:pPr>
        <w:pStyle w:val="PargrafodaLista"/>
        <w:numPr>
          <w:ilvl w:val="0"/>
          <w:numId w:val="12"/>
        </w:numPr>
        <w:spacing w:line="360" w:lineRule="auto"/>
        <w:ind w:left="284" w:hanging="284"/>
        <w:jc w:val="both"/>
        <w:rPr>
          <w:rStyle w:val="Fuentedeprrafopredeter"/>
          <w:rFonts w:ascii="Arial" w:eastAsia="Arial" w:hAnsi="Arial" w:cs="Arial"/>
          <w:b/>
          <w:color w:val="000000"/>
          <w:sz w:val="20"/>
          <w:szCs w:val="20"/>
        </w:rPr>
      </w:pPr>
      <w:r w:rsidRPr="00F20481">
        <w:rPr>
          <w:rStyle w:val="Fuentedeprrafopredeter"/>
          <w:rFonts w:ascii="Arial" w:eastAsia="Arial" w:hAnsi="Arial" w:cs="Arial"/>
          <w:b/>
          <w:bCs/>
          <w:color w:val="000000"/>
          <w:sz w:val="20"/>
          <w:szCs w:val="20"/>
          <w:u w:val="single"/>
        </w:rPr>
        <w:lastRenderedPageBreak/>
        <w:t>– Prazo de execução e vigência:</w:t>
      </w:r>
    </w:p>
    <w:p w:rsidR="0079412A" w:rsidRPr="00F20481" w:rsidRDefault="0079412A" w:rsidP="0079412A">
      <w:pPr>
        <w:pStyle w:val="PargrafodaLista"/>
        <w:numPr>
          <w:ilvl w:val="1"/>
          <w:numId w:val="15"/>
        </w:numPr>
        <w:spacing w:line="360" w:lineRule="auto"/>
        <w:ind w:left="0" w:firstLine="0"/>
        <w:jc w:val="both"/>
        <w:rPr>
          <w:rFonts w:ascii="Arial" w:eastAsia="Arial" w:hAnsi="Arial" w:cs="Arial"/>
          <w:color w:val="000000"/>
          <w:sz w:val="20"/>
          <w:szCs w:val="20"/>
        </w:rPr>
      </w:pPr>
      <w:r w:rsidRPr="00F20481">
        <w:rPr>
          <w:rFonts w:ascii="Arial" w:eastAsia="Arial" w:hAnsi="Arial" w:cs="Arial"/>
          <w:color w:val="000000"/>
          <w:sz w:val="20"/>
          <w:szCs w:val="20"/>
        </w:rPr>
        <w:t xml:space="preserve">O prazo de execução será de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007C2E7B">
        <w:rPr>
          <w:rFonts w:ascii="Arial" w:hAnsi="Arial" w:cs="Arial"/>
          <w:sz w:val="20"/>
          <w:szCs w:val="20"/>
        </w:rPr>
        <w:t>12</w:t>
      </w:r>
      <w:r w:rsidRPr="00F20481">
        <w:rPr>
          <w:rFonts w:ascii="Arial" w:hAnsi="Arial" w:cs="Arial"/>
          <w:sz w:val="20"/>
          <w:szCs w:val="20"/>
        </w:rPr>
        <w:fldChar w:fldCharType="end"/>
      </w:r>
      <w:r w:rsidRPr="00F20481">
        <w:rPr>
          <w:rFonts w:ascii="Arial" w:eastAsia="Arial" w:hAnsi="Arial" w:cs="Arial"/>
          <w:color w:val="000000"/>
          <w:sz w:val="20"/>
          <w:szCs w:val="20"/>
        </w:rPr>
        <w:t xml:space="preserve">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007C2E7B">
        <w:rPr>
          <w:rFonts w:ascii="Arial" w:hAnsi="Arial" w:cs="Arial"/>
          <w:sz w:val="20"/>
          <w:szCs w:val="20"/>
        </w:rPr>
        <w:t>doze</w:t>
      </w:r>
      <w:r w:rsidRPr="00F20481">
        <w:rPr>
          <w:rFonts w:ascii="Arial" w:hAnsi="Arial" w:cs="Arial"/>
          <w:sz w:val="20"/>
          <w:szCs w:val="20"/>
        </w:rPr>
        <w:fldChar w:fldCharType="end"/>
      </w:r>
      <w:r w:rsidRPr="00F20481">
        <w:rPr>
          <w:rFonts w:ascii="Arial" w:eastAsia="Arial" w:hAnsi="Arial" w:cs="Arial"/>
          <w:color w:val="000000"/>
          <w:sz w:val="20"/>
          <w:szCs w:val="20"/>
        </w:rPr>
        <w:t xml:space="preserve">)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007C2E7B">
        <w:rPr>
          <w:rFonts w:ascii="Arial" w:hAnsi="Arial" w:cs="Arial"/>
          <w:sz w:val="20"/>
          <w:szCs w:val="20"/>
        </w:rPr>
        <w:t>meses</w:t>
      </w:r>
      <w:r w:rsidRPr="00F20481">
        <w:rPr>
          <w:rFonts w:ascii="Arial" w:hAnsi="Arial" w:cs="Arial"/>
          <w:sz w:val="20"/>
          <w:szCs w:val="20"/>
        </w:rPr>
        <w:fldChar w:fldCharType="end"/>
      </w:r>
      <w:r w:rsidRPr="00F20481">
        <w:rPr>
          <w:rFonts w:ascii="Arial" w:eastAsia="Arial" w:hAnsi="Arial" w:cs="Arial"/>
          <w:color w:val="000000"/>
          <w:sz w:val="20"/>
          <w:szCs w:val="20"/>
        </w:rPr>
        <w:t xml:space="preserve"> e vigência de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007C2E7B">
        <w:rPr>
          <w:rFonts w:ascii="Arial" w:hAnsi="Arial" w:cs="Arial"/>
          <w:sz w:val="20"/>
          <w:szCs w:val="20"/>
        </w:rPr>
        <w:t>12</w:t>
      </w:r>
      <w:r w:rsidRPr="00F20481">
        <w:rPr>
          <w:rFonts w:ascii="Arial" w:hAnsi="Arial" w:cs="Arial"/>
          <w:sz w:val="20"/>
          <w:szCs w:val="20"/>
        </w:rPr>
        <w:fldChar w:fldCharType="end"/>
      </w:r>
      <w:r w:rsidRPr="00F20481">
        <w:rPr>
          <w:rFonts w:ascii="Arial" w:eastAsia="Arial" w:hAnsi="Arial" w:cs="Arial"/>
          <w:color w:val="000000"/>
          <w:sz w:val="20"/>
          <w:szCs w:val="20"/>
        </w:rPr>
        <w:t xml:space="preserve">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007C2E7B">
        <w:rPr>
          <w:rFonts w:ascii="Arial" w:hAnsi="Arial" w:cs="Arial"/>
          <w:sz w:val="20"/>
          <w:szCs w:val="20"/>
        </w:rPr>
        <w:t>doze</w:t>
      </w:r>
      <w:r w:rsidRPr="00F20481">
        <w:rPr>
          <w:rFonts w:ascii="Arial" w:hAnsi="Arial" w:cs="Arial"/>
          <w:sz w:val="20"/>
          <w:szCs w:val="20"/>
        </w:rPr>
        <w:fldChar w:fldCharType="end"/>
      </w:r>
      <w:r w:rsidRPr="00F20481">
        <w:rPr>
          <w:rFonts w:ascii="Arial" w:eastAsia="Arial" w:hAnsi="Arial" w:cs="Arial"/>
          <w:color w:val="000000"/>
          <w:sz w:val="20"/>
          <w:szCs w:val="20"/>
        </w:rPr>
        <w:t xml:space="preserve">)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007C2E7B">
        <w:rPr>
          <w:rFonts w:ascii="Arial" w:hAnsi="Arial" w:cs="Arial"/>
          <w:sz w:val="20"/>
          <w:szCs w:val="20"/>
        </w:rPr>
        <w:t>meses</w:t>
      </w:r>
      <w:r w:rsidRPr="00F20481">
        <w:rPr>
          <w:rFonts w:ascii="Arial" w:hAnsi="Arial" w:cs="Arial"/>
          <w:sz w:val="20"/>
          <w:szCs w:val="20"/>
        </w:rPr>
        <w:fldChar w:fldCharType="end"/>
      </w:r>
      <w:r w:rsidRPr="00F20481">
        <w:rPr>
          <w:rFonts w:ascii="Arial" w:eastAsia="Arial" w:hAnsi="Arial" w:cs="Arial"/>
          <w:color w:val="000000"/>
          <w:sz w:val="20"/>
          <w:szCs w:val="20"/>
        </w:rPr>
        <w:t>, a contar da assinatura da Ata de Registro de Preços.</w:t>
      </w:r>
    </w:p>
    <w:p w:rsidR="0079412A" w:rsidRPr="00F20481" w:rsidRDefault="0079412A" w:rsidP="0079412A">
      <w:pPr>
        <w:pStyle w:val="PargrafodaLista"/>
        <w:spacing w:line="360" w:lineRule="auto"/>
        <w:ind w:left="0"/>
        <w:jc w:val="both"/>
        <w:rPr>
          <w:rStyle w:val="Fuentedeprrafopredeter"/>
          <w:rFonts w:ascii="Arial" w:eastAsia="Arial" w:hAnsi="Arial" w:cs="Arial"/>
          <w:color w:val="000000"/>
          <w:sz w:val="20"/>
          <w:szCs w:val="20"/>
        </w:rPr>
      </w:pPr>
    </w:p>
    <w:p w:rsidR="0079412A" w:rsidRPr="00F20481" w:rsidRDefault="0079412A" w:rsidP="0079412A">
      <w:pPr>
        <w:pStyle w:val="PargrafodaLista"/>
        <w:numPr>
          <w:ilvl w:val="0"/>
          <w:numId w:val="12"/>
        </w:numPr>
        <w:spacing w:line="360" w:lineRule="auto"/>
        <w:ind w:left="284" w:hanging="284"/>
        <w:jc w:val="both"/>
        <w:rPr>
          <w:rStyle w:val="Fuentedeprrafopredeter"/>
          <w:rFonts w:ascii="Arial" w:eastAsia="Arial" w:hAnsi="Arial" w:cs="Arial"/>
          <w:b/>
          <w:color w:val="000000"/>
          <w:sz w:val="20"/>
          <w:szCs w:val="20"/>
        </w:rPr>
      </w:pPr>
      <w:r w:rsidRPr="00F20481">
        <w:rPr>
          <w:rStyle w:val="Fuentedeprrafopredeter"/>
          <w:rFonts w:ascii="Arial" w:eastAsia="Arial" w:hAnsi="Arial" w:cs="Arial"/>
          <w:b/>
          <w:bCs/>
          <w:color w:val="000000"/>
          <w:sz w:val="20"/>
          <w:szCs w:val="20"/>
          <w:u w:val="single"/>
        </w:rPr>
        <w:t>– Condições e prazos de entrega ou execução:</w:t>
      </w:r>
    </w:p>
    <w:p w:rsidR="00A87AA2" w:rsidRPr="00F20481" w:rsidRDefault="00A87AA2" w:rsidP="00A87AA2">
      <w:pPr>
        <w:pStyle w:val="PargrafodaLista"/>
        <w:numPr>
          <w:ilvl w:val="1"/>
          <w:numId w:val="16"/>
        </w:numPr>
        <w:spacing w:line="360" w:lineRule="auto"/>
        <w:ind w:left="0" w:firstLine="0"/>
        <w:jc w:val="both"/>
        <w:rPr>
          <w:rStyle w:val="Fuentedeprrafopredeter"/>
          <w:rFonts w:ascii="Arial" w:eastAsia="Arial" w:hAnsi="Arial" w:cs="Arial"/>
          <w:color w:val="000000"/>
          <w:sz w:val="20"/>
          <w:szCs w:val="20"/>
        </w:rPr>
      </w:pP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O equipamento</w:t>
      </w:r>
      <w:r w:rsidRPr="00F20481">
        <w:rPr>
          <w:rFonts w:ascii="Arial" w:hAnsi="Arial" w:cs="Arial"/>
          <w:sz w:val="20"/>
          <w:szCs w:val="20"/>
        </w:rPr>
        <w:fldChar w:fldCharType="end"/>
      </w:r>
      <w:r w:rsidRPr="00F20481">
        <w:rPr>
          <w:rFonts w:ascii="Arial" w:hAnsi="Arial" w:cs="Arial"/>
          <w:sz w:val="20"/>
          <w:szCs w:val="20"/>
        </w:rPr>
        <w:t xml:space="preserve"> </w:t>
      </w:r>
      <w:r w:rsidRPr="00F20481">
        <w:rPr>
          <w:rStyle w:val="Fuentedeprrafopredeter"/>
          <w:rFonts w:ascii="Arial" w:eastAsia="Arial" w:hAnsi="Arial" w:cs="Arial"/>
          <w:color w:val="000000"/>
          <w:sz w:val="20"/>
          <w:szCs w:val="20"/>
        </w:rPr>
        <w:t xml:space="preserve">deverá ser entregue em até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00FB425E" w:rsidRPr="00F20481">
        <w:rPr>
          <w:rFonts w:ascii="Arial" w:hAnsi="Arial" w:cs="Arial"/>
          <w:sz w:val="20"/>
          <w:szCs w:val="20"/>
        </w:rPr>
        <w:t>60</w:t>
      </w:r>
      <w:r w:rsidRPr="00F20481">
        <w:rPr>
          <w:rFonts w:ascii="Arial" w:hAnsi="Arial" w:cs="Arial"/>
          <w:sz w:val="20"/>
          <w:szCs w:val="20"/>
        </w:rPr>
        <w:t xml:space="preserve"> (</w:t>
      </w:r>
      <w:r w:rsidR="00FB425E" w:rsidRPr="00F20481">
        <w:rPr>
          <w:rFonts w:ascii="Arial" w:hAnsi="Arial" w:cs="Arial"/>
          <w:sz w:val="20"/>
          <w:szCs w:val="20"/>
        </w:rPr>
        <w:t>sessenta</w:t>
      </w:r>
      <w:r w:rsidRPr="00F20481">
        <w:rPr>
          <w:rFonts w:ascii="Arial" w:hAnsi="Arial" w:cs="Arial"/>
          <w:sz w:val="20"/>
          <w:szCs w:val="20"/>
        </w:rPr>
        <w:t>)</w:t>
      </w:r>
      <w:r w:rsidRPr="00F20481">
        <w:rPr>
          <w:rFonts w:ascii="Arial" w:hAnsi="Arial" w:cs="Arial"/>
          <w:sz w:val="20"/>
          <w:szCs w:val="20"/>
        </w:rPr>
        <w:fldChar w:fldCharType="end"/>
      </w:r>
      <w:r w:rsidRPr="00F20481">
        <w:rPr>
          <w:rFonts w:ascii="Arial" w:hAnsi="Arial" w:cs="Arial"/>
          <w:sz w:val="20"/>
          <w:szCs w:val="20"/>
        </w:rPr>
        <w:t xml:space="preserve"> </w:t>
      </w:r>
      <w:r w:rsidRPr="00F20481">
        <w:rPr>
          <w:rStyle w:val="Fuentedeprrafopredeter"/>
          <w:rFonts w:ascii="Arial" w:eastAsia="Arial" w:hAnsi="Arial" w:cs="Arial"/>
          <w:color w:val="000000"/>
          <w:sz w:val="20"/>
          <w:szCs w:val="20"/>
        </w:rPr>
        <w:t xml:space="preserve">dias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consecutivos</w:t>
      </w:r>
      <w:r w:rsidRPr="00F20481">
        <w:rPr>
          <w:rFonts w:ascii="Arial" w:hAnsi="Arial" w:cs="Arial"/>
          <w:sz w:val="20"/>
          <w:szCs w:val="20"/>
        </w:rPr>
        <w:fldChar w:fldCharType="end"/>
      </w:r>
      <w:r w:rsidRPr="00F20481">
        <w:rPr>
          <w:rFonts w:ascii="Arial" w:hAnsi="Arial" w:cs="Arial"/>
          <w:sz w:val="20"/>
          <w:szCs w:val="20"/>
        </w:rPr>
        <w:t>, contados do encaminhamento da requisição através de correio eletrônico ao endereço indicado pelo licitante vencedor.</w:t>
      </w:r>
    </w:p>
    <w:p w:rsidR="00A87AA2" w:rsidRPr="00F20481" w:rsidRDefault="00A87AA2" w:rsidP="00A87AA2">
      <w:pPr>
        <w:pStyle w:val="PargrafodaLista"/>
        <w:numPr>
          <w:ilvl w:val="1"/>
          <w:numId w:val="16"/>
        </w:numPr>
        <w:spacing w:line="360" w:lineRule="auto"/>
        <w:ind w:left="0" w:firstLine="0"/>
        <w:jc w:val="both"/>
        <w:rPr>
          <w:rStyle w:val="Fuentedeprrafopredeter"/>
          <w:rFonts w:ascii="Arial" w:eastAsia="Arial" w:hAnsi="Arial" w:cs="Arial"/>
          <w:color w:val="000000"/>
          <w:sz w:val="20"/>
          <w:szCs w:val="20"/>
        </w:rPr>
      </w:pPr>
      <w:r w:rsidRPr="00F20481">
        <w:rPr>
          <w:rFonts w:ascii="Arial" w:hAnsi="Arial" w:cs="Arial"/>
          <w:sz w:val="20"/>
          <w:szCs w:val="20"/>
        </w:rPr>
        <w:t>A entrega deverá ser efetuada junto à Prefeitura Municipal de Marquinho, localizada na Rua Sete de Setembro, s/n - Centro, Marquinho/PR, de segunda a sexta-feira, no período das 8:00 às 11:30 hrs. e das 13:00 às 17:00 hrs.</w:t>
      </w:r>
    </w:p>
    <w:p w:rsidR="00A87AA2" w:rsidRPr="00F20481" w:rsidRDefault="00A87AA2" w:rsidP="00A87AA2">
      <w:pPr>
        <w:pStyle w:val="PargrafodaLista"/>
        <w:numPr>
          <w:ilvl w:val="1"/>
          <w:numId w:val="16"/>
        </w:numPr>
        <w:spacing w:line="360" w:lineRule="auto"/>
        <w:ind w:left="0" w:firstLine="0"/>
        <w:jc w:val="both"/>
        <w:rPr>
          <w:rStyle w:val="Fuentedeprrafopredeter"/>
          <w:rFonts w:ascii="Arial" w:eastAsia="Arial" w:hAnsi="Arial" w:cs="Arial"/>
          <w:color w:val="000000"/>
          <w:sz w:val="20"/>
          <w:szCs w:val="20"/>
        </w:rPr>
      </w:pPr>
      <w:r w:rsidRPr="00F20481">
        <w:rPr>
          <w:rFonts w:ascii="Arial" w:hAnsi="Arial" w:cs="Arial"/>
          <w:sz w:val="20"/>
          <w:szCs w:val="20"/>
        </w:rPr>
        <w:t xml:space="preserve">Caso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o equipamento</w:t>
      </w:r>
      <w:r w:rsidRPr="00F20481">
        <w:rPr>
          <w:rFonts w:ascii="Arial" w:hAnsi="Arial" w:cs="Arial"/>
          <w:sz w:val="20"/>
          <w:szCs w:val="20"/>
        </w:rPr>
        <w:fldChar w:fldCharType="end"/>
      </w:r>
      <w:r w:rsidRPr="00F20481">
        <w:rPr>
          <w:rFonts w:ascii="Arial" w:hAnsi="Arial" w:cs="Arial"/>
          <w:sz w:val="20"/>
          <w:szCs w:val="20"/>
        </w:rPr>
        <w:t xml:space="preserve"> não for entregue no prazo estabelecido acima, o gestor da Ata de Registro de Preços iniciará procedimento administrativo para aplicação de penalidades ao licitante vencedor, excetuado os casos em que o motivo do descumprimento seja justificado e aceito pela Administração Municipal de Marquinho/PR.</w:t>
      </w:r>
    </w:p>
    <w:p w:rsidR="00A87AA2" w:rsidRPr="00F20481" w:rsidRDefault="00A87AA2" w:rsidP="00A87AA2">
      <w:pPr>
        <w:pStyle w:val="PargrafodaLista"/>
        <w:numPr>
          <w:ilvl w:val="1"/>
          <w:numId w:val="16"/>
        </w:numPr>
        <w:spacing w:line="360" w:lineRule="auto"/>
        <w:ind w:left="0" w:firstLine="0"/>
        <w:jc w:val="both"/>
        <w:rPr>
          <w:rFonts w:ascii="Arial" w:eastAsia="Arial" w:hAnsi="Arial" w:cs="Arial"/>
          <w:color w:val="000000"/>
          <w:sz w:val="20"/>
          <w:szCs w:val="20"/>
        </w:rPr>
      </w:pP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O equipamento</w:t>
      </w:r>
      <w:r w:rsidRPr="00F20481">
        <w:rPr>
          <w:rFonts w:ascii="Arial" w:hAnsi="Arial" w:cs="Arial"/>
          <w:sz w:val="20"/>
          <w:szCs w:val="20"/>
        </w:rPr>
        <w:fldChar w:fldCharType="end"/>
      </w:r>
      <w:r w:rsidRPr="00F20481">
        <w:rPr>
          <w:rFonts w:ascii="Arial" w:hAnsi="Arial" w:cs="Arial"/>
          <w:sz w:val="20"/>
          <w:szCs w:val="20"/>
        </w:rPr>
        <w:t xml:space="preserve"> será recusado quando entregue com especificações técnicas diferentes das contidas no Edital e da proposta feita no procedimento licitatório.</w:t>
      </w:r>
    </w:p>
    <w:p w:rsidR="00A87AA2" w:rsidRPr="00F20481" w:rsidRDefault="00A87AA2" w:rsidP="00A87AA2">
      <w:pPr>
        <w:pStyle w:val="PargrafodaLista"/>
        <w:numPr>
          <w:ilvl w:val="1"/>
          <w:numId w:val="16"/>
        </w:numPr>
        <w:spacing w:line="360" w:lineRule="auto"/>
        <w:ind w:left="0" w:firstLine="0"/>
        <w:jc w:val="both"/>
        <w:rPr>
          <w:rFonts w:ascii="Arial" w:eastAsia="Arial" w:hAnsi="Arial" w:cs="Arial"/>
          <w:color w:val="000000"/>
          <w:sz w:val="20"/>
          <w:szCs w:val="20"/>
        </w:rPr>
      </w:pP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Caso o equipamento</w:t>
      </w:r>
      <w:r w:rsidRPr="00F20481">
        <w:rPr>
          <w:rFonts w:ascii="Arial" w:hAnsi="Arial" w:cs="Arial"/>
          <w:sz w:val="20"/>
          <w:szCs w:val="20"/>
        </w:rPr>
        <w:fldChar w:fldCharType="end"/>
      </w:r>
      <w:r w:rsidRPr="00F20481">
        <w:rPr>
          <w:rFonts w:ascii="Arial" w:hAnsi="Arial" w:cs="Arial"/>
          <w:sz w:val="20"/>
          <w:szCs w:val="20"/>
        </w:rPr>
        <w:t xml:space="preserve"> for recusado, deverá ser substituído no prazo máximo de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10</w:t>
      </w:r>
      <w:r w:rsidRPr="00F20481">
        <w:rPr>
          <w:rFonts w:ascii="Arial" w:hAnsi="Arial" w:cs="Arial"/>
          <w:sz w:val="20"/>
          <w:szCs w:val="20"/>
        </w:rPr>
        <w:fldChar w:fldCharType="end"/>
      </w:r>
      <w:r w:rsidRPr="00F20481">
        <w:rPr>
          <w:rFonts w:ascii="Arial" w:hAnsi="Arial" w:cs="Arial"/>
          <w:sz w:val="20"/>
          <w:szCs w:val="20"/>
        </w:rPr>
        <w:t xml:space="preserve">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dez</w:t>
      </w:r>
      <w:r w:rsidRPr="00F20481">
        <w:rPr>
          <w:rFonts w:ascii="Arial" w:hAnsi="Arial" w:cs="Arial"/>
          <w:sz w:val="20"/>
          <w:szCs w:val="20"/>
        </w:rPr>
        <w:fldChar w:fldCharType="end"/>
      </w:r>
      <w:r w:rsidRPr="00F20481">
        <w:rPr>
          <w:rFonts w:ascii="Arial" w:hAnsi="Arial" w:cs="Arial"/>
          <w:sz w:val="20"/>
          <w:szCs w:val="20"/>
        </w:rPr>
        <w:t>) dias consecutivos, contado da data de notificação apresentada à fornecedora, sem qualquer ônus para a Administração Municipal de Marquinho/PR.</w:t>
      </w:r>
    </w:p>
    <w:p w:rsidR="00A87AA2" w:rsidRPr="00F20481" w:rsidRDefault="00A87AA2" w:rsidP="00A87AA2">
      <w:pPr>
        <w:pStyle w:val="PargrafodaLista"/>
        <w:numPr>
          <w:ilvl w:val="1"/>
          <w:numId w:val="16"/>
        </w:numPr>
        <w:spacing w:line="360" w:lineRule="auto"/>
        <w:ind w:left="0" w:firstLine="0"/>
        <w:jc w:val="both"/>
        <w:rPr>
          <w:rFonts w:ascii="Arial" w:hAnsi="Arial" w:cs="Arial"/>
          <w:sz w:val="20"/>
          <w:szCs w:val="20"/>
        </w:rPr>
      </w:pPr>
      <w:r w:rsidRPr="00F20481">
        <w:rPr>
          <w:rFonts w:ascii="Arial" w:hAnsi="Arial" w:cs="Arial"/>
          <w:sz w:val="20"/>
          <w:szCs w:val="20"/>
        </w:rPr>
        <w:t xml:space="preserve">Se a entrega e/ou a substituição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do equipamento</w:t>
      </w:r>
      <w:r w:rsidRPr="00F20481">
        <w:rPr>
          <w:rFonts w:ascii="Arial" w:hAnsi="Arial" w:cs="Arial"/>
          <w:sz w:val="20"/>
          <w:szCs w:val="20"/>
        </w:rPr>
        <w:fldChar w:fldCharType="end"/>
      </w:r>
      <w:r w:rsidRPr="00F20481">
        <w:rPr>
          <w:rFonts w:ascii="Arial" w:hAnsi="Arial" w:cs="Arial"/>
          <w:sz w:val="20"/>
          <w:szCs w:val="20"/>
        </w:rPr>
        <w:t xml:space="preserve"> não for realizada no prazo estipulado, o fornecedor estará sujeito às sanções previstas no Edital, na ata de registro de preços e no contrato que advir da ata. </w:t>
      </w:r>
    </w:p>
    <w:p w:rsidR="00A87AA2" w:rsidRPr="00F20481" w:rsidRDefault="00A87AA2" w:rsidP="00A87AA2">
      <w:pPr>
        <w:pStyle w:val="PargrafodaLista"/>
        <w:numPr>
          <w:ilvl w:val="1"/>
          <w:numId w:val="16"/>
        </w:numPr>
        <w:spacing w:line="360" w:lineRule="auto"/>
        <w:ind w:left="0" w:firstLine="0"/>
        <w:jc w:val="both"/>
        <w:rPr>
          <w:rFonts w:ascii="Arial" w:hAnsi="Arial" w:cs="Arial"/>
          <w:sz w:val="20"/>
          <w:szCs w:val="20"/>
        </w:rPr>
      </w:pPr>
      <w:r w:rsidRPr="00F20481">
        <w:rPr>
          <w:rFonts w:ascii="Arial" w:hAnsi="Arial" w:cs="Arial"/>
          <w:sz w:val="20"/>
          <w:szCs w:val="20"/>
        </w:rPr>
        <w:t xml:space="preserve">Atestada a conformidade quantitativa e qualitativa,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o equipamento</w:t>
      </w:r>
      <w:r w:rsidRPr="00F20481">
        <w:rPr>
          <w:rFonts w:ascii="Arial" w:hAnsi="Arial" w:cs="Arial"/>
          <w:sz w:val="20"/>
          <w:szCs w:val="20"/>
        </w:rPr>
        <w:fldChar w:fldCharType="end"/>
      </w:r>
      <w:r w:rsidRPr="00F20481">
        <w:rPr>
          <w:rFonts w:ascii="Arial" w:hAnsi="Arial" w:cs="Arial"/>
          <w:sz w:val="20"/>
          <w:szCs w:val="20"/>
        </w:rPr>
        <w:t xml:space="preserve"> será recebido definitivamente, mediante o documento Termo de Recebimento Definitivo, com a consequente aceitação do objeto.</w:t>
      </w:r>
    </w:p>
    <w:p w:rsidR="00A87AA2" w:rsidRPr="00F20481" w:rsidRDefault="00A87AA2" w:rsidP="00A87AA2">
      <w:pPr>
        <w:pStyle w:val="PargrafodaLista"/>
        <w:numPr>
          <w:ilvl w:val="1"/>
          <w:numId w:val="16"/>
        </w:numPr>
        <w:spacing w:line="360" w:lineRule="auto"/>
        <w:ind w:left="0" w:firstLine="0"/>
        <w:jc w:val="both"/>
        <w:rPr>
          <w:rFonts w:ascii="Arial" w:hAnsi="Arial" w:cs="Arial"/>
          <w:sz w:val="20"/>
          <w:szCs w:val="20"/>
        </w:rPr>
      </w:pPr>
      <w:r w:rsidRPr="00F20481">
        <w:rPr>
          <w:rFonts w:ascii="Arial" w:hAnsi="Arial" w:cs="Arial"/>
          <w:sz w:val="20"/>
          <w:szCs w:val="20"/>
        </w:rPr>
        <w:t xml:space="preserve">Caberá ao licitante vencedor arcar com as despesas de frete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do equipamento</w:t>
      </w:r>
      <w:r w:rsidRPr="00F20481">
        <w:rPr>
          <w:rFonts w:ascii="Arial" w:hAnsi="Arial" w:cs="Arial"/>
          <w:sz w:val="20"/>
          <w:szCs w:val="20"/>
        </w:rPr>
        <w:fldChar w:fldCharType="end"/>
      </w:r>
      <w:r w:rsidRPr="00F20481">
        <w:rPr>
          <w:rFonts w:ascii="Arial" w:hAnsi="Arial" w:cs="Arial"/>
          <w:sz w:val="20"/>
          <w:szCs w:val="20"/>
        </w:rPr>
        <w:t xml:space="preserve"> a ser substituído. </w:t>
      </w:r>
    </w:p>
    <w:p w:rsidR="00A87AA2" w:rsidRPr="00F20481" w:rsidRDefault="00A87AA2" w:rsidP="00A87AA2">
      <w:pPr>
        <w:pStyle w:val="PargrafodaLista"/>
        <w:numPr>
          <w:ilvl w:val="1"/>
          <w:numId w:val="16"/>
        </w:numPr>
        <w:spacing w:line="360" w:lineRule="auto"/>
        <w:ind w:left="0" w:firstLine="0"/>
        <w:jc w:val="both"/>
        <w:rPr>
          <w:rFonts w:ascii="Arial" w:hAnsi="Arial" w:cs="Arial"/>
          <w:sz w:val="20"/>
          <w:szCs w:val="20"/>
        </w:rPr>
      </w:pPr>
      <w:r w:rsidRPr="00F20481">
        <w:rPr>
          <w:rFonts w:ascii="Arial" w:hAnsi="Arial" w:cs="Arial"/>
          <w:sz w:val="20"/>
          <w:szCs w:val="20"/>
        </w:rPr>
        <w:t xml:space="preserve">A Secretaria Municipal reserva-se o direito de impugnar o material entregue, se esse não estiver de acordo com as especificações técnicas do Termo de Referência. </w:t>
      </w:r>
    </w:p>
    <w:p w:rsidR="0079412A" w:rsidRPr="00F20481" w:rsidRDefault="00A87AA2" w:rsidP="00A87AA2">
      <w:pPr>
        <w:pStyle w:val="PargrafodaLista"/>
        <w:numPr>
          <w:ilvl w:val="1"/>
          <w:numId w:val="16"/>
        </w:numPr>
        <w:spacing w:line="360" w:lineRule="auto"/>
        <w:ind w:left="0" w:firstLine="0"/>
        <w:jc w:val="both"/>
        <w:rPr>
          <w:rFonts w:ascii="Arial" w:hAnsi="Arial" w:cs="Arial"/>
          <w:sz w:val="20"/>
          <w:szCs w:val="20"/>
        </w:rPr>
      </w:pPr>
      <w:r w:rsidRPr="00F20481">
        <w:rPr>
          <w:rFonts w:ascii="Arial" w:hAnsi="Arial" w:cs="Arial"/>
          <w:sz w:val="20"/>
          <w:szCs w:val="20"/>
        </w:rPr>
        <w:t xml:space="preserve">O recebimento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do equipamento</w:t>
      </w:r>
      <w:r w:rsidRPr="00F20481">
        <w:rPr>
          <w:rFonts w:ascii="Arial" w:hAnsi="Arial" w:cs="Arial"/>
          <w:sz w:val="20"/>
          <w:szCs w:val="20"/>
        </w:rPr>
        <w:fldChar w:fldCharType="end"/>
      </w:r>
      <w:r w:rsidRPr="00F20481">
        <w:rPr>
          <w:rFonts w:ascii="Arial" w:hAnsi="Arial" w:cs="Arial"/>
          <w:sz w:val="20"/>
          <w:szCs w:val="20"/>
        </w:rPr>
        <w:t xml:space="preserve">, mesmo que definitivo, não exclui a responsabilidade do fornecedor pela qualidade e características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do equipamento entregue</w:t>
      </w:r>
      <w:r w:rsidRPr="00F20481">
        <w:rPr>
          <w:rFonts w:ascii="Arial" w:hAnsi="Arial" w:cs="Arial"/>
          <w:sz w:val="20"/>
          <w:szCs w:val="20"/>
        </w:rPr>
        <w:fldChar w:fldCharType="end"/>
      </w:r>
      <w:r w:rsidRPr="00F20481">
        <w:rPr>
          <w:rFonts w:ascii="Arial" w:hAnsi="Arial" w:cs="Arial"/>
          <w:sz w:val="20"/>
          <w:szCs w:val="20"/>
        </w:rPr>
        <w:t>, cabendo-lhe sanar quaisquer irregularidades detectadas quando da utilização dos mesmos, durante todo o prazo de vigência da ata de registro de preços e/ou do contrato que advir da ata.</w:t>
      </w:r>
    </w:p>
    <w:p w:rsidR="0079412A" w:rsidRPr="00F20481" w:rsidRDefault="0079412A" w:rsidP="0079412A">
      <w:pPr>
        <w:spacing w:line="360" w:lineRule="auto"/>
        <w:jc w:val="both"/>
        <w:rPr>
          <w:rStyle w:val="Fuentedeprrafopredeter"/>
          <w:rFonts w:ascii="Arial" w:eastAsia="Arial" w:hAnsi="Arial" w:cs="Arial"/>
          <w:color w:val="000000"/>
          <w:sz w:val="20"/>
          <w:szCs w:val="20"/>
        </w:rPr>
      </w:pPr>
    </w:p>
    <w:p w:rsidR="0079412A" w:rsidRPr="00F20481" w:rsidRDefault="0079412A" w:rsidP="0079412A">
      <w:pPr>
        <w:pStyle w:val="PargrafodaLista"/>
        <w:numPr>
          <w:ilvl w:val="0"/>
          <w:numId w:val="12"/>
        </w:numPr>
        <w:spacing w:line="360" w:lineRule="auto"/>
        <w:ind w:left="284" w:hanging="284"/>
        <w:jc w:val="both"/>
        <w:rPr>
          <w:rStyle w:val="Fuentedeprrafopredeter"/>
          <w:rFonts w:ascii="Arial" w:eastAsia="Arial" w:hAnsi="Arial" w:cs="Arial"/>
          <w:b/>
          <w:color w:val="000000"/>
          <w:sz w:val="20"/>
          <w:szCs w:val="20"/>
        </w:rPr>
      </w:pPr>
      <w:r w:rsidRPr="00F20481">
        <w:rPr>
          <w:rStyle w:val="Fuentedeprrafopredeter"/>
          <w:rFonts w:ascii="Arial" w:eastAsia="Arial" w:hAnsi="Arial" w:cs="Arial"/>
          <w:b/>
          <w:bCs/>
          <w:color w:val="000000"/>
          <w:sz w:val="20"/>
          <w:szCs w:val="20"/>
          <w:u w:val="single"/>
        </w:rPr>
        <w:t>– Condições e prazos de pagamento:</w:t>
      </w:r>
    </w:p>
    <w:p w:rsidR="0079412A" w:rsidRPr="00F20481" w:rsidRDefault="00886EE6" w:rsidP="0079412A">
      <w:pPr>
        <w:pStyle w:val="PargrafodaLista"/>
        <w:numPr>
          <w:ilvl w:val="1"/>
          <w:numId w:val="17"/>
        </w:numPr>
        <w:spacing w:line="360" w:lineRule="auto"/>
        <w:ind w:left="0" w:firstLine="0"/>
        <w:jc w:val="both"/>
        <w:rPr>
          <w:rStyle w:val="Fuentedeprrafopredeter"/>
          <w:rFonts w:ascii="Arial" w:eastAsia="Arial" w:hAnsi="Arial" w:cs="Arial"/>
          <w:color w:val="000000"/>
          <w:sz w:val="20"/>
          <w:szCs w:val="20"/>
        </w:rPr>
      </w:pPr>
      <w:r w:rsidRPr="00F20481">
        <w:rPr>
          <w:rStyle w:val="Fuentedeprrafopredeter"/>
          <w:rFonts w:ascii="Arial" w:eastAsia="Arial" w:hAnsi="Arial" w:cs="Arial"/>
          <w:color w:val="000000"/>
          <w:sz w:val="20"/>
          <w:szCs w:val="20"/>
        </w:rPr>
        <w:t>O pagamento será efetuado conforme a aquisição, e</w:t>
      </w:r>
      <w:r w:rsidRPr="00F20481">
        <w:rPr>
          <w:rFonts w:ascii="Arial" w:hAnsi="Arial" w:cs="Arial"/>
          <w:sz w:val="20"/>
          <w:szCs w:val="20"/>
        </w:rPr>
        <w:t xml:space="preserve"> será efetuado até 30 (trinta) dias após o recebimento definitivo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dos serviços</w:t>
      </w:r>
      <w:r w:rsidRPr="00F20481">
        <w:rPr>
          <w:rFonts w:ascii="Arial" w:hAnsi="Arial" w:cs="Arial"/>
          <w:sz w:val="20"/>
          <w:szCs w:val="20"/>
        </w:rPr>
        <w:fldChar w:fldCharType="end"/>
      </w:r>
      <w:r w:rsidRPr="00F20481">
        <w:rPr>
          <w:rFonts w:ascii="Arial" w:hAnsi="Arial" w:cs="Arial"/>
          <w:sz w:val="20"/>
          <w:szCs w:val="20"/>
        </w:rPr>
        <w:t xml:space="preserve">,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mediante atestado de recebimento e aprovação emitido pela comissão de recebimento de bens/serviços</w:t>
      </w:r>
      <w:r w:rsidRPr="00F20481">
        <w:rPr>
          <w:rFonts w:ascii="Arial" w:hAnsi="Arial" w:cs="Arial"/>
          <w:sz w:val="20"/>
          <w:szCs w:val="20"/>
        </w:rPr>
        <w:fldChar w:fldCharType="end"/>
      </w:r>
      <w:r w:rsidRPr="00F20481">
        <w:rPr>
          <w:rFonts w:ascii="Arial" w:hAnsi="Arial" w:cs="Arial"/>
          <w:sz w:val="20"/>
          <w:szCs w:val="20"/>
        </w:rPr>
        <w:t>, por meio de depósito bancário em conta corrente da contratada, observado o contido no art. 40 da lei 8.666/93.</w:t>
      </w:r>
      <w:r w:rsidR="005C7DEB" w:rsidRPr="00F20481">
        <w:rPr>
          <w:rStyle w:val="Fuentedeprrafopredeter"/>
          <w:rFonts w:ascii="Arial" w:eastAsia="Arial" w:hAnsi="Arial" w:cs="Arial"/>
          <w:color w:val="000000"/>
          <w:sz w:val="20"/>
          <w:szCs w:val="20"/>
        </w:rPr>
        <w:t xml:space="preserve"> Os documentos exigidos para pagamento são - apresentação da nota fiscal com as certidões negativas de regularidade fiscal federal unificada, regularidade fiscal do FGTS e regularidade fiscal municipal.</w:t>
      </w:r>
    </w:p>
    <w:p w:rsidR="0079412A" w:rsidRPr="00F20481" w:rsidRDefault="0079412A" w:rsidP="0079412A">
      <w:pPr>
        <w:pStyle w:val="PargrafodaLista"/>
        <w:numPr>
          <w:ilvl w:val="1"/>
          <w:numId w:val="17"/>
        </w:numPr>
        <w:spacing w:line="360" w:lineRule="auto"/>
        <w:ind w:left="0" w:firstLine="0"/>
        <w:jc w:val="both"/>
        <w:rPr>
          <w:rStyle w:val="Fuentedeprrafopredeter"/>
          <w:rFonts w:ascii="Arial" w:eastAsia="Arial" w:hAnsi="Arial" w:cs="Arial"/>
          <w:color w:val="000000"/>
          <w:sz w:val="20"/>
          <w:szCs w:val="20"/>
        </w:rPr>
      </w:pPr>
      <w:r w:rsidRPr="00F20481">
        <w:rPr>
          <w:rFonts w:ascii="Arial" w:hAnsi="Arial" w:cs="Arial"/>
          <w:sz w:val="20"/>
          <w:szCs w:val="20"/>
        </w:rPr>
        <w:t xml:space="preserve">A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entrega do documento fiscal de fatura</w:t>
      </w:r>
      <w:r w:rsidRPr="00F20481">
        <w:rPr>
          <w:rFonts w:ascii="Arial" w:hAnsi="Arial" w:cs="Arial"/>
          <w:sz w:val="20"/>
          <w:szCs w:val="20"/>
        </w:rPr>
        <w:fldChar w:fldCharType="end"/>
      </w:r>
      <w:r w:rsidRPr="00F20481">
        <w:rPr>
          <w:rFonts w:ascii="Arial" w:hAnsi="Arial" w:cs="Arial"/>
          <w:sz w:val="20"/>
          <w:szCs w:val="20"/>
        </w:rPr>
        <w:t xml:space="preserve"> deverá ser efetuado junto à Prefeitura Municipal de Marquinho/PR, localizada na Rua Sete de Setembro, s/n - Centro, Marquinho/PR, de segunda a sexta-feira, </w:t>
      </w:r>
      <w:r w:rsidRPr="00F20481">
        <w:rPr>
          <w:rFonts w:ascii="Arial" w:hAnsi="Arial" w:cs="Arial"/>
          <w:sz w:val="20"/>
          <w:szCs w:val="20"/>
        </w:rPr>
        <w:lastRenderedPageBreak/>
        <w:t xml:space="preserve">no período das 8:00 às 11:30 hrs. e das 13:00 às 17:00 hrs ou por meio eletrônico no endereço </w:t>
      </w:r>
      <w:hyperlink r:id="rId16" w:history="1">
        <w:r w:rsidRPr="00F20481">
          <w:rPr>
            <w:rStyle w:val="Hyperlink"/>
            <w:rFonts w:ascii="Arial" w:hAnsi="Arial" w:cs="Arial"/>
            <w:sz w:val="20"/>
            <w:szCs w:val="20"/>
          </w:rPr>
          <w:t>comprasmarquinho@gmail.com</w:t>
        </w:r>
      </w:hyperlink>
      <w:r w:rsidRPr="00F20481">
        <w:rPr>
          <w:rFonts w:ascii="Arial" w:hAnsi="Arial" w:cs="Arial"/>
          <w:color w:val="000000" w:themeColor="text1"/>
          <w:sz w:val="20"/>
          <w:szCs w:val="20"/>
        </w:rPr>
        <w:t xml:space="preserve"> .</w:t>
      </w:r>
    </w:p>
    <w:p w:rsidR="0079412A" w:rsidRPr="00F20481" w:rsidRDefault="0079412A" w:rsidP="0079412A">
      <w:pPr>
        <w:spacing w:line="360" w:lineRule="auto"/>
        <w:jc w:val="both"/>
        <w:rPr>
          <w:rStyle w:val="Fuentedeprrafopredeter"/>
          <w:rFonts w:ascii="Arial" w:eastAsia="Arial" w:hAnsi="Arial" w:cs="Arial"/>
          <w:color w:val="000000"/>
          <w:sz w:val="20"/>
          <w:szCs w:val="20"/>
        </w:rPr>
      </w:pPr>
    </w:p>
    <w:p w:rsidR="0079412A" w:rsidRPr="00F20481" w:rsidRDefault="009E033C" w:rsidP="0079412A">
      <w:pPr>
        <w:pStyle w:val="PargrafodaLista"/>
        <w:numPr>
          <w:ilvl w:val="0"/>
          <w:numId w:val="12"/>
        </w:numPr>
        <w:spacing w:line="360" w:lineRule="auto"/>
        <w:ind w:left="284" w:hanging="284"/>
        <w:jc w:val="both"/>
        <w:rPr>
          <w:rStyle w:val="Fuentedeprrafopredeter"/>
          <w:rFonts w:ascii="Arial" w:eastAsia="Arial" w:hAnsi="Arial" w:cs="Arial"/>
          <w:b/>
          <w:bCs/>
          <w:color w:val="000000"/>
          <w:sz w:val="20"/>
          <w:szCs w:val="20"/>
          <w:u w:val="single"/>
        </w:rPr>
      </w:pPr>
      <w:r w:rsidRPr="00F20481">
        <w:rPr>
          <w:rFonts w:ascii="Arial" w:hAnsi="Arial" w:cs="Arial"/>
          <w:b/>
          <w:sz w:val="20"/>
          <w:szCs w:val="20"/>
          <w:u w:val="single"/>
        </w:rPr>
        <w:t>– Indicação de Gestor e Fiscal</w:t>
      </w:r>
    </w:p>
    <w:p w:rsidR="009E033C" w:rsidRPr="00F20481" w:rsidRDefault="009E033C" w:rsidP="0079412A">
      <w:pPr>
        <w:pStyle w:val="PargrafodaLista"/>
        <w:numPr>
          <w:ilvl w:val="1"/>
          <w:numId w:val="12"/>
        </w:numPr>
        <w:spacing w:line="360" w:lineRule="auto"/>
        <w:ind w:left="0" w:firstLine="0"/>
        <w:jc w:val="both"/>
        <w:rPr>
          <w:rFonts w:ascii="Arial" w:eastAsia="Arial" w:hAnsi="Arial" w:cs="Arial"/>
          <w:color w:val="000000"/>
          <w:sz w:val="20"/>
          <w:szCs w:val="20"/>
        </w:rPr>
      </w:pPr>
      <w:r w:rsidRPr="00F20481">
        <w:rPr>
          <w:rFonts w:ascii="Arial" w:hAnsi="Arial" w:cs="Arial"/>
          <w:sz w:val="20"/>
          <w:szCs w:val="20"/>
        </w:rPr>
        <w:t xml:space="preserve">Gestor: Servidor(a) Municipal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007C2E7B">
        <w:rPr>
          <w:rFonts w:ascii="Arial" w:hAnsi="Arial" w:cs="Arial"/>
          <w:sz w:val="20"/>
          <w:szCs w:val="20"/>
        </w:rPr>
        <w:t>Diego Pereira Moreira</w:t>
      </w:r>
      <w:r w:rsidRPr="00F20481">
        <w:rPr>
          <w:rFonts w:ascii="Arial" w:hAnsi="Arial" w:cs="Arial"/>
          <w:sz w:val="20"/>
          <w:szCs w:val="20"/>
        </w:rPr>
        <w:fldChar w:fldCharType="end"/>
      </w:r>
      <w:r w:rsidRPr="00F20481">
        <w:rPr>
          <w:rFonts w:ascii="Arial" w:hAnsi="Arial" w:cs="Arial"/>
          <w:sz w:val="20"/>
          <w:szCs w:val="20"/>
        </w:rPr>
        <w:t xml:space="preserve">, matrícula nº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007C2E7B">
        <w:rPr>
          <w:rFonts w:ascii="Arial" w:hAnsi="Arial" w:cs="Arial"/>
          <w:sz w:val="20"/>
          <w:szCs w:val="20"/>
        </w:rPr>
        <w:t>942-1</w:t>
      </w:r>
      <w:r w:rsidRPr="00F20481">
        <w:rPr>
          <w:rFonts w:ascii="Arial" w:hAnsi="Arial" w:cs="Arial"/>
          <w:sz w:val="20"/>
          <w:szCs w:val="20"/>
        </w:rPr>
        <w:fldChar w:fldCharType="end"/>
      </w:r>
      <w:r w:rsidRPr="00F20481">
        <w:rPr>
          <w:rFonts w:ascii="Arial" w:hAnsi="Arial" w:cs="Arial"/>
          <w:sz w:val="20"/>
          <w:szCs w:val="20"/>
        </w:rPr>
        <w:t>.</w:t>
      </w:r>
    </w:p>
    <w:p w:rsidR="0079412A" w:rsidRPr="00F20481" w:rsidRDefault="009E033C" w:rsidP="009E033C">
      <w:pPr>
        <w:pStyle w:val="PargrafodaLista"/>
        <w:numPr>
          <w:ilvl w:val="1"/>
          <w:numId w:val="12"/>
        </w:numPr>
        <w:spacing w:line="360" w:lineRule="auto"/>
        <w:ind w:left="0" w:firstLine="0"/>
        <w:jc w:val="both"/>
        <w:rPr>
          <w:rStyle w:val="Fuentedeprrafopredeter"/>
          <w:rFonts w:ascii="Arial" w:eastAsia="Arial" w:hAnsi="Arial" w:cs="Arial"/>
          <w:color w:val="000000"/>
          <w:sz w:val="20"/>
          <w:szCs w:val="20"/>
        </w:rPr>
      </w:pPr>
      <w:r w:rsidRPr="00F20481">
        <w:rPr>
          <w:rFonts w:ascii="Arial" w:hAnsi="Arial" w:cs="Arial"/>
          <w:bCs/>
          <w:sz w:val="20"/>
          <w:szCs w:val="20"/>
        </w:rPr>
        <w:t xml:space="preserve">Fiscal: </w:t>
      </w:r>
      <w:r w:rsidRPr="00F20481">
        <w:rPr>
          <w:rFonts w:ascii="Arial" w:hAnsi="Arial" w:cs="Arial"/>
          <w:sz w:val="20"/>
          <w:szCs w:val="20"/>
        </w:rPr>
        <w:t xml:space="preserve">Servidor(a) Municipal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007C2E7B">
        <w:rPr>
          <w:rFonts w:ascii="Arial" w:hAnsi="Arial" w:cs="Arial"/>
          <w:sz w:val="20"/>
          <w:szCs w:val="20"/>
        </w:rPr>
        <w:t>Cesar Antônio Gonsiorkiewicz Simi Esteche</w:t>
      </w:r>
      <w:r w:rsidRPr="00F20481">
        <w:rPr>
          <w:rFonts w:ascii="Arial" w:hAnsi="Arial" w:cs="Arial"/>
          <w:sz w:val="20"/>
          <w:szCs w:val="20"/>
        </w:rPr>
        <w:fldChar w:fldCharType="end"/>
      </w:r>
      <w:r w:rsidRPr="00F20481">
        <w:rPr>
          <w:rFonts w:ascii="Arial" w:hAnsi="Arial" w:cs="Arial"/>
          <w:sz w:val="20"/>
          <w:szCs w:val="20"/>
        </w:rPr>
        <w:t xml:space="preserve">, matrícula nº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007C2E7B">
        <w:rPr>
          <w:rFonts w:ascii="Arial" w:hAnsi="Arial" w:cs="Arial"/>
          <w:sz w:val="20"/>
          <w:szCs w:val="20"/>
        </w:rPr>
        <w:t>903-1</w:t>
      </w:r>
      <w:r w:rsidRPr="00F20481">
        <w:rPr>
          <w:rFonts w:ascii="Arial" w:hAnsi="Arial" w:cs="Arial"/>
          <w:sz w:val="20"/>
          <w:szCs w:val="20"/>
        </w:rPr>
        <w:fldChar w:fldCharType="end"/>
      </w:r>
      <w:r w:rsidRPr="00F20481">
        <w:rPr>
          <w:rFonts w:ascii="Arial" w:hAnsi="Arial" w:cs="Arial"/>
          <w:sz w:val="20"/>
          <w:szCs w:val="20"/>
        </w:rPr>
        <w:t xml:space="preserve">. </w:t>
      </w:r>
    </w:p>
    <w:p w:rsidR="0079412A" w:rsidRPr="00F20481" w:rsidRDefault="0079412A" w:rsidP="0079412A">
      <w:pPr>
        <w:spacing w:line="360" w:lineRule="auto"/>
        <w:jc w:val="both"/>
        <w:rPr>
          <w:rStyle w:val="Fuentedeprrafopredeter"/>
          <w:rFonts w:ascii="Arial" w:eastAsia="Arial" w:hAnsi="Arial" w:cs="Arial"/>
          <w:color w:val="000000"/>
          <w:sz w:val="20"/>
          <w:szCs w:val="20"/>
        </w:rPr>
      </w:pPr>
    </w:p>
    <w:p w:rsidR="0079412A" w:rsidRPr="00F20481" w:rsidRDefault="0079412A" w:rsidP="0079412A">
      <w:pPr>
        <w:pStyle w:val="PargrafodaLista"/>
        <w:numPr>
          <w:ilvl w:val="0"/>
          <w:numId w:val="12"/>
        </w:numPr>
        <w:spacing w:line="360" w:lineRule="auto"/>
        <w:ind w:left="284" w:hanging="284"/>
        <w:jc w:val="both"/>
        <w:rPr>
          <w:rStyle w:val="Fuentedeprrafopredeter"/>
          <w:rFonts w:ascii="Arial" w:eastAsia="Arial" w:hAnsi="Arial" w:cs="Arial"/>
          <w:b/>
          <w:color w:val="000000"/>
          <w:sz w:val="20"/>
          <w:szCs w:val="20"/>
        </w:rPr>
      </w:pPr>
      <w:r w:rsidRPr="00F20481">
        <w:rPr>
          <w:rStyle w:val="Fuentedeprrafopredeter"/>
          <w:rFonts w:ascii="Arial" w:eastAsia="Arial" w:hAnsi="Arial" w:cs="Arial"/>
          <w:b/>
          <w:bCs/>
          <w:color w:val="000000"/>
          <w:sz w:val="20"/>
          <w:szCs w:val="20"/>
          <w:u w:val="single"/>
        </w:rPr>
        <w:t>– Obrigações do(a) contratante:</w:t>
      </w:r>
    </w:p>
    <w:p w:rsidR="0079412A" w:rsidRPr="00F20481" w:rsidRDefault="0079412A" w:rsidP="0079412A">
      <w:pPr>
        <w:pStyle w:val="PargrafodaLista"/>
        <w:numPr>
          <w:ilvl w:val="1"/>
          <w:numId w:val="19"/>
        </w:numPr>
        <w:spacing w:line="360" w:lineRule="auto"/>
        <w:ind w:left="0" w:firstLine="0"/>
        <w:jc w:val="both"/>
        <w:rPr>
          <w:rStyle w:val="Fuentedeprrafopredeter"/>
          <w:rFonts w:ascii="Arial" w:eastAsia="Arial" w:hAnsi="Arial" w:cs="Arial"/>
          <w:color w:val="000000"/>
          <w:sz w:val="20"/>
          <w:szCs w:val="20"/>
        </w:rPr>
      </w:pPr>
      <w:r w:rsidRPr="00F20481">
        <w:rPr>
          <w:rStyle w:val="Fuentedeprrafopredeter"/>
          <w:rFonts w:ascii="Arial" w:eastAsia="Arial" w:hAnsi="Arial" w:cs="Arial"/>
          <w:color w:val="000000"/>
          <w:sz w:val="20"/>
          <w:szCs w:val="20"/>
        </w:rPr>
        <w:t>Receber o objeto no prazo e condições estabelecidas no edital e seus anexos; comunicar à contratada, por escrito, sobre imperfeições, falhas ou irregularidades verificadas no objeto fornecido, para que seja substituído, reparado ou corrigido; acompanhar e fiscalizar o cumprimento das obrigações da contratada, através de comissão/servidor especialmente designado; efetuar o pagamento à contratada no valor correspondente ao fornecimento do objeto, no prazo e forma estabelecidos no edital e seus anexos; a administração não responderá por quaisquer compromissos assumidos pela contratada com terceiros, ainda que vinculados à execução do presente termo de contrato, bem como por qualquer dano causado a terceiros em decorrência de ato da contratada, de seus empregados, prepostos ou subordinados.</w:t>
      </w:r>
    </w:p>
    <w:p w:rsidR="0079412A" w:rsidRPr="00F20481" w:rsidRDefault="0079412A" w:rsidP="0079412A">
      <w:pPr>
        <w:spacing w:line="360" w:lineRule="auto"/>
        <w:jc w:val="both"/>
        <w:rPr>
          <w:rStyle w:val="Fuentedeprrafopredeter"/>
          <w:rFonts w:ascii="Arial" w:eastAsia="Arial" w:hAnsi="Arial" w:cs="Arial"/>
          <w:color w:val="000000"/>
          <w:sz w:val="20"/>
          <w:szCs w:val="20"/>
        </w:rPr>
      </w:pPr>
    </w:p>
    <w:p w:rsidR="0079412A" w:rsidRPr="00F20481" w:rsidRDefault="0079412A" w:rsidP="0079412A">
      <w:pPr>
        <w:pStyle w:val="PargrafodaLista"/>
        <w:numPr>
          <w:ilvl w:val="0"/>
          <w:numId w:val="12"/>
        </w:numPr>
        <w:spacing w:line="360" w:lineRule="auto"/>
        <w:ind w:left="284" w:hanging="284"/>
        <w:jc w:val="both"/>
        <w:rPr>
          <w:rStyle w:val="Fuentedeprrafopredeter"/>
          <w:rFonts w:ascii="Arial" w:eastAsia="Arial" w:hAnsi="Arial" w:cs="Arial"/>
          <w:b/>
          <w:color w:val="000000"/>
          <w:sz w:val="20"/>
          <w:szCs w:val="20"/>
        </w:rPr>
      </w:pPr>
      <w:r w:rsidRPr="00F20481">
        <w:rPr>
          <w:rStyle w:val="Fuentedeprrafopredeter"/>
          <w:rFonts w:ascii="Arial" w:eastAsia="Arial" w:hAnsi="Arial" w:cs="Arial"/>
          <w:b/>
          <w:bCs/>
          <w:color w:val="000000"/>
          <w:sz w:val="20"/>
          <w:szCs w:val="20"/>
          <w:u w:val="single"/>
        </w:rPr>
        <w:t>– Obrigações do(a) contratado(a):</w:t>
      </w:r>
    </w:p>
    <w:p w:rsidR="0079412A" w:rsidRPr="00F20481" w:rsidRDefault="0079412A" w:rsidP="0079412A">
      <w:pPr>
        <w:pStyle w:val="PargrafodaLista"/>
        <w:numPr>
          <w:ilvl w:val="1"/>
          <w:numId w:val="20"/>
        </w:numPr>
        <w:spacing w:line="360" w:lineRule="auto"/>
        <w:ind w:left="0" w:firstLine="0"/>
        <w:jc w:val="both"/>
        <w:rPr>
          <w:rStyle w:val="Fuentedeprrafopredeter"/>
          <w:rFonts w:ascii="Arial" w:eastAsia="Arial" w:hAnsi="Arial" w:cs="Arial"/>
          <w:color w:val="000000"/>
          <w:sz w:val="20"/>
          <w:szCs w:val="20"/>
        </w:rPr>
      </w:pPr>
      <w:r w:rsidRPr="00F20481">
        <w:rPr>
          <w:rStyle w:val="Fuentedeprrafopredeter"/>
          <w:rFonts w:ascii="Arial" w:eastAsia="Arial" w:hAnsi="Arial" w:cs="Arial"/>
          <w:color w:val="000000"/>
          <w:sz w:val="20"/>
          <w:szCs w:val="20"/>
        </w:rPr>
        <w:t>Cumprir as exigências previstas no edital; entregar os produtos dentro do prazo estabelecido neste termo de referência; responsabilizar-se pelos vícios e danos decorrentes do objeto de acordo com o código de defesa do consumidor (lei nº 8.078, de 11 de setembro de 1990); a contratada é responsável pela garantia de qualidade dos produtos fornecidos, ficando a seu encargo o controle e a fiscalização conforme as normas do fabricante e as exigências legais; não será admitida a subcontratação, cessão ou transferência, total ou parcial das aquisições dos produtos da presente licitação. A fusão, cisão ou incorporação só serão admitidas com o consentimento prévio e por escrito da(s) contratante(s) desde que não afete a boa execução do contrato; a empresa vencedora do certame obriga-se a fornecer os objetos a que se refere este termo de referência de acordo estritamente com as especificações aqui descritas, sendo de sua inteira responsabilidade a substituição do mesmo quando constatado no seu recebimento não estar em conformidade com as referidas especificações. recebido o objeto, se a qualquer tempo durante a sua utilização normal vier a se constatar discrepância com as especificações, proceder-se-á a imediata notificação da empresa para efetuar a substituição do mesmo; deverão ser atendidas pela empresa a ser contratada além das determinações da fiscalização desta prefeitura, todas as prescrições que por circunstância da lei devam ser acatadas; comunicar à contratante, no prazo máximo de 24 (vinte e quatro) horas que antecede a data da entrega, os motivos que impossibilitem o cumprimento do prazo previsto, com a devida comprovação; a empresa contratada deverá no tocante ao fornecimento e entrega do item objeto deste certame, obedecer rigorosamente todas as disposições legais pertinentes.</w:t>
      </w:r>
    </w:p>
    <w:p w:rsidR="0079412A" w:rsidRPr="00F20481" w:rsidRDefault="0079412A" w:rsidP="0079412A">
      <w:pPr>
        <w:spacing w:line="360" w:lineRule="auto"/>
        <w:jc w:val="both"/>
        <w:rPr>
          <w:rStyle w:val="Fuentedeprrafopredeter"/>
          <w:rFonts w:ascii="Arial" w:eastAsia="Arial" w:hAnsi="Arial" w:cs="Arial"/>
          <w:b/>
          <w:bCs/>
          <w:color w:val="000000"/>
          <w:sz w:val="20"/>
          <w:szCs w:val="20"/>
          <w:u w:val="single"/>
        </w:rPr>
      </w:pPr>
    </w:p>
    <w:p w:rsidR="0079412A" w:rsidRPr="00F20481" w:rsidRDefault="0079412A" w:rsidP="0079412A">
      <w:pPr>
        <w:spacing w:line="360" w:lineRule="auto"/>
        <w:jc w:val="both"/>
        <w:rPr>
          <w:rStyle w:val="Fuentedeprrafopredeter"/>
          <w:rFonts w:ascii="Arial" w:eastAsia="Arial" w:hAnsi="Arial" w:cs="Arial"/>
          <w:b/>
          <w:bCs/>
          <w:color w:val="000000"/>
          <w:sz w:val="20"/>
          <w:szCs w:val="20"/>
          <w:u w:val="single"/>
        </w:rPr>
      </w:pPr>
      <w:r w:rsidRPr="00F20481">
        <w:rPr>
          <w:rStyle w:val="Fuentedeprrafopredeter"/>
          <w:rFonts w:ascii="Arial" w:eastAsia="Arial" w:hAnsi="Arial" w:cs="Arial"/>
          <w:b/>
          <w:bCs/>
          <w:color w:val="000000"/>
          <w:sz w:val="20"/>
          <w:szCs w:val="20"/>
          <w:u w:val="single"/>
        </w:rPr>
        <w:t>12 – Penalidades:</w:t>
      </w:r>
    </w:p>
    <w:p w:rsidR="0079412A" w:rsidRPr="00F20481" w:rsidRDefault="0079412A" w:rsidP="0079412A">
      <w:pPr>
        <w:spacing w:line="360" w:lineRule="auto"/>
        <w:jc w:val="both"/>
        <w:rPr>
          <w:rFonts w:ascii="Arial" w:eastAsia="Arial" w:hAnsi="Arial" w:cs="Arial"/>
          <w:color w:val="000000"/>
          <w:sz w:val="20"/>
          <w:szCs w:val="20"/>
        </w:rPr>
      </w:pPr>
      <w:r w:rsidRPr="00F20481">
        <w:rPr>
          <w:rFonts w:ascii="Arial" w:eastAsia="Arial" w:hAnsi="Arial" w:cs="Arial"/>
          <w:color w:val="000000"/>
          <w:sz w:val="20"/>
          <w:szCs w:val="20"/>
        </w:rPr>
        <w:t>12.1.Comete infração administrativa nos termos da Lei nº 10.520, de 2002, a CONTRATADA que:</w:t>
      </w:r>
    </w:p>
    <w:p w:rsidR="0079412A" w:rsidRPr="00F20481" w:rsidRDefault="0079412A" w:rsidP="0079412A">
      <w:pPr>
        <w:spacing w:line="360" w:lineRule="auto"/>
        <w:ind w:left="709"/>
        <w:jc w:val="both"/>
        <w:rPr>
          <w:rFonts w:ascii="Arial" w:eastAsia="Arial" w:hAnsi="Arial" w:cs="Arial"/>
          <w:color w:val="000000"/>
          <w:sz w:val="20"/>
          <w:szCs w:val="20"/>
        </w:rPr>
      </w:pPr>
      <w:r w:rsidRPr="00F20481">
        <w:rPr>
          <w:rFonts w:ascii="Arial" w:eastAsia="Arial" w:hAnsi="Arial" w:cs="Arial"/>
          <w:color w:val="000000"/>
          <w:sz w:val="20"/>
          <w:szCs w:val="20"/>
        </w:rPr>
        <w:lastRenderedPageBreak/>
        <w:t>12.1.1.Inexecutar total ou parcialmente qualquer das obrigações assumidas em decorrência da contratação;</w:t>
      </w:r>
    </w:p>
    <w:p w:rsidR="0079412A" w:rsidRPr="00F20481" w:rsidRDefault="0079412A" w:rsidP="0079412A">
      <w:pPr>
        <w:spacing w:line="360" w:lineRule="auto"/>
        <w:ind w:left="709"/>
        <w:jc w:val="both"/>
        <w:rPr>
          <w:rFonts w:ascii="Arial" w:eastAsia="Arial" w:hAnsi="Arial" w:cs="Arial"/>
          <w:color w:val="000000"/>
          <w:sz w:val="20"/>
          <w:szCs w:val="20"/>
        </w:rPr>
      </w:pPr>
      <w:r w:rsidRPr="00F20481">
        <w:rPr>
          <w:rFonts w:ascii="Arial" w:eastAsia="Arial" w:hAnsi="Arial" w:cs="Arial"/>
          <w:color w:val="000000"/>
          <w:sz w:val="20"/>
          <w:szCs w:val="20"/>
        </w:rPr>
        <w:t>12.1.2. Ensejar o retardamento da execução do objeto;</w:t>
      </w:r>
    </w:p>
    <w:p w:rsidR="0079412A" w:rsidRPr="00F20481" w:rsidRDefault="0079412A" w:rsidP="0079412A">
      <w:pPr>
        <w:spacing w:line="360" w:lineRule="auto"/>
        <w:ind w:left="709"/>
        <w:jc w:val="both"/>
        <w:rPr>
          <w:rFonts w:ascii="Arial" w:eastAsia="Arial" w:hAnsi="Arial" w:cs="Arial"/>
          <w:color w:val="000000"/>
          <w:sz w:val="20"/>
          <w:szCs w:val="20"/>
        </w:rPr>
      </w:pPr>
      <w:r w:rsidRPr="00F20481">
        <w:rPr>
          <w:rFonts w:ascii="Arial" w:eastAsia="Arial" w:hAnsi="Arial" w:cs="Arial"/>
          <w:color w:val="000000"/>
          <w:sz w:val="20"/>
          <w:szCs w:val="20"/>
        </w:rPr>
        <w:t>12.1.3. Falhar ou fraudar na execução do contrato;</w:t>
      </w:r>
    </w:p>
    <w:p w:rsidR="0079412A" w:rsidRPr="00F20481" w:rsidRDefault="0079412A" w:rsidP="0079412A">
      <w:pPr>
        <w:spacing w:line="360" w:lineRule="auto"/>
        <w:ind w:left="709"/>
        <w:jc w:val="both"/>
        <w:rPr>
          <w:rFonts w:ascii="Arial" w:eastAsia="Arial" w:hAnsi="Arial" w:cs="Arial"/>
          <w:color w:val="000000"/>
          <w:sz w:val="20"/>
          <w:szCs w:val="20"/>
        </w:rPr>
      </w:pPr>
      <w:r w:rsidRPr="00F20481">
        <w:rPr>
          <w:rFonts w:ascii="Arial" w:eastAsia="Arial" w:hAnsi="Arial" w:cs="Arial"/>
          <w:color w:val="000000"/>
          <w:sz w:val="20"/>
          <w:szCs w:val="20"/>
        </w:rPr>
        <w:t>12.1.4. Comportar-se de modo inidôneo; e</w:t>
      </w:r>
    </w:p>
    <w:p w:rsidR="0079412A" w:rsidRPr="00F20481" w:rsidRDefault="0079412A" w:rsidP="0079412A">
      <w:pPr>
        <w:spacing w:line="360" w:lineRule="auto"/>
        <w:ind w:left="709"/>
        <w:jc w:val="both"/>
        <w:rPr>
          <w:rFonts w:ascii="Arial" w:eastAsia="Arial" w:hAnsi="Arial" w:cs="Arial"/>
          <w:color w:val="000000"/>
          <w:sz w:val="20"/>
          <w:szCs w:val="20"/>
        </w:rPr>
      </w:pPr>
      <w:r w:rsidRPr="00F20481">
        <w:rPr>
          <w:rFonts w:ascii="Arial" w:eastAsia="Arial" w:hAnsi="Arial" w:cs="Arial"/>
          <w:color w:val="000000"/>
          <w:sz w:val="20"/>
          <w:szCs w:val="20"/>
        </w:rPr>
        <w:t>12.1.5. Cometer fraude fiscal.</w:t>
      </w:r>
    </w:p>
    <w:p w:rsidR="0079412A" w:rsidRPr="00F20481" w:rsidRDefault="0079412A" w:rsidP="0079412A">
      <w:pPr>
        <w:spacing w:line="360" w:lineRule="auto"/>
        <w:jc w:val="both"/>
        <w:rPr>
          <w:rFonts w:ascii="Arial" w:eastAsia="Arial" w:hAnsi="Arial" w:cs="Arial"/>
          <w:color w:val="000000"/>
          <w:sz w:val="20"/>
          <w:szCs w:val="20"/>
        </w:rPr>
      </w:pPr>
      <w:r w:rsidRPr="00F20481">
        <w:rPr>
          <w:rFonts w:ascii="Arial" w:eastAsia="Arial" w:hAnsi="Arial" w:cs="Arial"/>
          <w:color w:val="000000"/>
          <w:sz w:val="20"/>
          <w:szCs w:val="20"/>
        </w:rPr>
        <w:t>12.2. Pela inexecução total ou parcial do objeto deste contrato, a Administração pode aplicar à CONTRATADA as seguintes sanções:</w:t>
      </w:r>
    </w:p>
    <w:p w:rsidR="0079412A" w:rsidRPr="00F20481" w:rsidRDefault="0079412A" w:rsidP="0079412A">
      <w:pPr>
        <w:spacing w:line="360" w:lineRule="auto"/>
        <w:ind w:left="709"/>
        <w:jc w:val="both"/>
        <w:rPr>
          <w:rFonts w:ascii="Arial" w:eastAsia="Arial" w:hAnsi="Arial" w:cs="Arial"/>
          <w:color w:val="000000"/>
          <w:sz w:val="20"/>
          <w:szCs w:val="20"/>
        </w:rPr>
      </w:pPr>
      <w:r w:rsidRPr="00F20481">
        <w:rPr>
          <w:rFonts w:ascii="Arial" w:eastAsia="Arial" w:hAnsi="Arial" w:cs="Arial"/>
          <w:color w:val="000000"/>
          <w:sz w:val="20"/>
          <w:szCs w:val="20"/>
        </w:rPr>
        <w:t>12.2.1. Advertência por escrito, quando do não cumprimento de quaisquer das obrigações contratuais consideradas faltas leves, assim entendidas aquelas que não acarretam prejuízos significativos para o objeto contratado;</w:t>
      </w:r>
    </w:p>
    <w:p w:rsidR="0079412A" w:rsidRPr="00F20481" w:rsidRDefault="0079412A" w:rsidP="0079412A">
      <w:pPr>
        <w:spacing w:line="360" w:lineRule="auto"/>
        <w:ind w:left="709"/>
        <w:jc w:val="both"/>
        <w:rPr>
          <w:rFonts w:ascii="Arial" w:eastAsia="Arial" w:hAnsi="Arial" w:cs="Arial"/>
          <w:color w:val="000000"/>
          <w:sz w:val="20"/>
          <w:szCs w:val="20"/>
        </w:rPr>
      </w:pPr>
      <w:r w:rsidRPr="00F20481">
        <w:rPr>
          <w:rFonts w:ascii="Arial" w:eastAsia="Arial" w:hAnsi="Arial" w:cs="Arial"/>
          <w:color w:val="000000"/>
          <w:sz w:val="20"/>
          <w:szCs w:val="20"/>
        </w:rPr>
        <w:t>12.2.2. Multa de:</w:t>
      </w:r>
    </w:p>
    <w:p w:rsidR="0079412A" w:rsidRPr="00F20481" w:rsidRDefault="0079412A" w:rsidP="0079412A">
      <w:pPr>
        <w:spacing w:line="360" w:lineRule="auto"/>
        <w:ind w:left="1276"/>
        <w:jc w:val="both"/>
        <w:rPr>
          <w:rFonts w:ascii="Arial" w:eastAsia="Arial" w:hAnsi="Arial" w:cs="Arial"/>
          <w:color w:val="000000"/>
          <w:sz w:val="20"/>
          <w:szCs w:val="20"/>
        </w:rPr>
      </w:pPr>
      <w:r w:rsidRPr="00F20481">
        <w:rPr>
          <w:rFonts w:ascii="Arial" w:eastAsia="Arial" w:hAnsi="Arial" w:cs="Arial"/>
          <w:color w:val="000000"/>
          <w:sz w:val="20"/>
          <w:szCs w:val="20"/>
        </w:rPr>
        <w:t>12.2.2.1. 0,1% (um décimo por cento) até 0,2% (dois décimos por cento) por dia sobre o valor adjudicado em caso de atraso na entrega do objeto, limitada a incidência a 15 (quinze) dias. Após o décimo quinto dia e a critério da Administração, no caso da entrega em atraso, poderá ocorrer a não-aceitação do objeto, de forma a configurar, nessa hipótese, inexecução total da obrigação assumida, sem prejuízo da rescisão unilateral da avença;</w:t>
      </w:r>
    </w:p>
    <w:p w:rsidR="0079412A" w:rsidRPr="00F20481" w:rsidRDefault="0079412A" w:rsidP="0079412A">
      <w:pPr>
        <w:spacing w:line="360" w:lineRule="auto"/>
        <w:ind w:left="1276"/>
        <w:jc w:val="both"/>
        <w:rPr>
          <w:rFonts w:ascii="Arial" w:eastAsia="Arial" w:hAnsi="Arial" w:cs="Arial"/>
          <w:color w:val="000000"/>
          <w:sz w:val="20"/>
          <w:szCs w:val="20"/>
        </w:rPr>
      </w:pPr>
      <w:r w:rsidRPr="00F20481">
        <w:rPr>
          <w:rFonts w:ascii="Arial" w:eastAsia="Arial" w:hAnsi="Arial" w:cs="Arial"/>
          <w:color w:val="000000"/>
          <w:sz w:val="20"/>
          <w:szCs w:val="20"/>
        </w:rPr>
        <w:t>12.2.2.2. 0,1% (um décimo por cento) até 10% (dez por cento) sobre o valor adjudicado, em caso de atraso na entrega do objeto, por período superior ao previsto no subitem acima ou de inexecução parcial da obrigação assumida;</w:t>
      </w:r>
    </w:p>
    <w:p w:rsidR="0079412A" w:rsidRPr="00F20481" w:rsidRDefault="0079412A" w:rsidP="0079412A">
      <w:pPr>
        <w:spacing w:line="360" w:lineRule="auto"/>
        <w:ind w:left="1276"/>
        <w:jc w:val="both"/>
        <w:rPr>
          <w:rFonts w:ascii="Arial" w:eastAsia="Arial" w:hAnsi="Arial" w:cs="Arial"/>
          <w:color w:val="000000"/>
          <w:sz w:val="20"/>
          <w:szCs w:val="20"/>
        </w:rPr>
      </w:pPr>
      <w:r w:rsidRPr="00F20481">
        <w:rPr>
          <w:rFonts w:ascii="Arial" w:eastAsia="Arial" w:hAnsi="Arial" w:cs="Arial"/>
          <w:color w:val="000000"/>
          <w:sz w:val="20"/>
          <w:szCs w:val="20"/>
        </w:rPr>
        <w:t>12.2.2.3. 0,1% (um décimo por cento) até 15% (quinze por cento) sobre o valor adjudicado, em caso de inexecução total da obrigação assumida;</w:t>
      </w:r>
    </w:p>
    <w:p w:rsidR="0079412A" w:rsidRPr="00F20481" w:rsidRDefault="0079412A" w:rsidP="0079412A">
      <w:pPr>
        <w:spacing w:line="360" w:lineRule="auto"/>
        <w:ind w:left="1276"/>
        <w:jc w:val="both"/>
        <w:rPr>
          <w:rFonts w:ascii="Arial" w:eastAsia="Arial" w:hAnsi="Arial" w:cs="Arial"/>
          <w:color w:val="000000"/>
          <w:sz w:val="20"/>
          <w:szCs w:val="20"/>
        </w:rPr>
      </w:pPr>
      <w:r w:rsidRPr="00F20481">
        <w:rPr>
          <w:rFonts w:ascii="Arial" w:eastAsia="Arial" w:hAnsi="Arial" w:cs="Arial"/>
          <w:color w:val="000000"/>
          <w:sz w:val="20"/>
          <w:szCs w:val="20"/>
        </w:rPr>
        <w:t>12.2.2.4. 0,2% a 3,2% por dia sobre o valor do contrato, conforme detalhamento constante das tabelas 1 e 2 abaixo; e</w:t>
      </w:r>
    </w:p>
    <w:p w:rsidR="0079412A" w:rsidRPr="00F20481" w:rsidRDefault="0079412A" w:rsidP="0079412A">
      <w:pPr>
        <w:spacing w:line="360" w:lineRule="auto"/>
        <w:ind w:left="1276"/>
        <w:jc w:val="both"/>
        <w:rPr>
          <w:rFonts w:ascii="Arial" w:eastAsia="Arial" w:hAnsi="Arial" w:cs="Arial"/>
          <w:color w:val="000000"/>
          <w:sz w:val="20"/>
          <w:szCs w:val="20"/>
        </w:rPr>
      </w:pPr>
      <w:r w:rsidRPr="00F20481">
        <w:rPr>
          <w:rFonts w:ascii="Arial" w:eastAsia="Arial" w:hAnsi="Arial" w:cs="Arial"/>
          <w:color w:val="000000"/>
          <w:sz w:val="20"/>
          <w:szCs w:val="20"/>
        </w:rPr>
        <w:t>12.2.2.5. As penalidades de multa decorrentes de fatos diversos serão consideradas independentes entre si.</w:t>
      </w:r>
    </w:p>
    <w:p w:rsidR="0079412A" w:rsidRPr="00F20481" w:rsidRDefault="0079412A" w:rsidP="0079412A">
      <w:pPr>
        <w:spacing w:line="360" w:lineRule="auto"/>
        <w:ind w:left="709"/>
        <w:jc w:val="both"/>
        <w:rPr>
          <w:rFonts w:ascii="Arial" w:eastAsia="Arial" w:hAnsi="Arial" w:cs="Arial"/>
          <w:color w:val="000000"/>
          <w:sz w:val="20"/>
          <w:szCs w:val="20"/>
        </w:rPr>
      </w:pPr>
      <w:r w:rsidRPr="00F20481">
        <w:rPr>
          <w:rFonts w:ascii="Arial" w:eastAsia="Arial" w:hAnsi="Arial" w:cs="Arial"/>
          <w:color w:val="000000"/>
          <w:sz w:val="20"/>
          <w:szCs w:val="20"/>
        </w:rPr>
        <w:t>12.2.3. Suspensão de licitar e impedimento de contratar com o órgão, entidade ou unidade administrativa pela qual a Administração Pública opera e atua concretamente, pelo prazo de até dois anos;</w:t>
      </w:r>
    </w:p>
    <w:p w:rsidR="0079412A" w:rsidRPr="00F20481" w:rsidRDefault="0079412A" w:rsidP="0079412A">
      <w:pPr>
        <w:spacing w:line="360" w:lineRule="auto"/>
        <w:ind w:left="709"/>
        <w:jc w:val="both"/>
        <w:rPr>
          <w:rFonts w:ascii="Arial" w:eastAsia="Arial" w:hAnsi="Arial" w:cs="Arial"/>
          <w:color w:val="000000"/>
          <w:sz w:val="20"/>
          <w:szCs w:val="20"/>
        </w:rPr>
      </w:pPr>
      <w:r w:rsidRPr="00F20481">
        <w:rPr>
          <w:rFonts w:ascii="Arial" w:eastAsia="Arial" w:hAnsi="Arial" w:cs="Arial"/>
          <w:color w:val="000000"/>
          <w:sz w:val="20"/>
          <w:szCs w:val="20"/>
        </w:rPr>
        <w:t>12.2.4. Sanção de impedimento de licitar e contratar com órgãos e entidades do Município, com o consequente registro/comunicação aos órgãos competentes pelo prazo de até cinco anos;</w:t>
      </w:r>
    </w:p>
    <w:p w:rsidR="0079412A" w:rsidRPr="00F20481" w:rsidRDefault="0079412A" w:rsidP="0079412A">
      <w:pPr>
        <w:spacing w:line="360" w:lineRule="auto"/>
        <w:ind w:left="709"/>
        <w:jc w:val="both"/>
        <w:rPr>
          <w:rFonts w:ascii="Arial" w:eastAsia="Arial" w:hAnsi="Arial" w:cs="Arial"/>
          <w:color w:val="000000"/>
          <w:sz w:val="20"/>
          <w:szCs w:val="20"/>
        </w:rPr>
      </w:pPr>
      <w:r w:rsidRPr="00F20481">
        <w:rPr>
          <w:rFonts w:ascii="Arial" w:eastAsia="Arial" w:hAnsi="Arial" w:cs="Arial"/>
          <w:color w:val="000000"/>
          <w:sz w:val="20"/>
          <w:szCs w:val="20"/>
        </w:rPr>
        <w:t>12.2.5. Declaração de inidoneidade para licitar ou contratar com a Administração Pública, enquanto perdurarem os motivos determinantes da punição ou até que seja promovida a reabilitação perante a própria autoridade que aplicou a penalidade, que será concedida sempre que a Contratada ressarcir a Contratante pelos prejuízos causados;</w:t>
      </w:r>
    </w:p>
    <w:p w:rsidR="0079412A" w:rsidRPr="00F20481" w:rsidRDefault="0079412A" w:rsidP="0079412A">
      <w:pPr>
        <w:spacing w:line="360" w:lineRule="auto"/>
        <w:jc w:val="both"/>
        <w:rPr>
          <w:rFonts w:ascii="Arial" w:eastAsia="Arial" w:hAnsi="Arial" w:cs="Arial"/>
          <w:color w:val="000000"/>
          <w:sz w:val="20"/>
          <w:szCs w:val="20"/>
        </w:rPr>
      </w:pPr>
      <w:r w:rsidRPr="00F20481">
        <w:rPr>
          <w:rFonts w:ascii="Arial" w:eastAsia="Arial" w:hAnsi="Arial" w:cs="Arial"/>
          <w:color w:val="000000"/>
          <w:sz w:val="20"/>
          <w:szCs w:val="20"/>
        </w:rPr>
        <w:t>12.3. As sanções de advertência, suspensão do direito de licitar e impedimento de contratar e de declaração de inidoneidade poderão ser aplicadas à CONTRATADA juntamente com as de multa, descontando-a dos pagamentos a serem efetuados.</w:t>
      </w:r>
    </w:p>
    <w:p w:rsidR="0079412A" w:rsidRPr="00F20481" w:rsidRDefault="0079412A" w:rsidP="0079412A">
      <w:pPr>
        <w:spacing w:line="360" w:lineRule="auto"/>
        <w:jc w:val="both"/>
        <w:rPr>
          <w:rFonts w:ascii="Arial" w:eastAsia="Arial" w:hAnsi="Arial" w:cs="Arial"/>
          <w:color w:val="000000"/>
          <w:sz w:val="20"/>
          <w:szCs w:val="20"/>
        </w:rPr>
      </w:pPr>
      <w:r w:rsidRPr="00F20481">
        <w:rPr>
          <w:rFonts w:ascii="Arial" w:eastAsia="Arial" w:hAnsi="Arial" w:cs="Arial"/>
          <w:color w:val="000000"/>
          <w:sz w:val="20"/>
          <w:szCs w:val="20"/>
        </w:rPr>
        <w:t>12.4. Para efeito de aplicação de multas, às infrações são atribuídos graus, de acordo com as tabelas 1 e 2:</w:t>
      </w:r>
    </w:p>
    <w:p w:rsidR="0079412A" w:rsidRPr="00F20481" w:rsidRDefault="0079412A" w:rsidP="0079412A">
      <w:pPr>
        <w:jc w:val="both"/>
        <w:rPr>
          <w:rStyle w:val="Fuentedeprrafopredeter"/>
          <w:rFonts w:ascii="Arial" w:eastAsia="Arial" w:hAnsi="Arial" w:cs="Arial"/>
          <w:color w:val="000000"/>
          <w:sz w:val="20"/>
          <w:szCs w:val="20"/>
        </w:rPr>
      </w:pPr>
      <w:r w:rsidRPr="00F20481">
        <w:rPr>
          <w:rFonts w:ascii="Arial" w:eastAsia="Arial" w:hAnsi="Arial" w:cs="Arial"/>
          <w:bCs/>
          <w:color w:val="000000"/>
          <w:sz w:val="20"/>
          <w:szCs w:val="20"/>
        </w:rPr>
        <w:t>Tabela 1</w:t>
      </w:r>
    </w:p>
    <w:tbl>
      <w:tblPr>
        <w:tblW w:w="9623" w:type="dxa"/>
        <w:tblLayout w:type="fixed"/>
        <w:tblCellMar>
          <w:left w:w="10" w:type="dxa"/>
          <w:right w:w="10" w:type="dxa"/>
        </w:tblCellMar>
        <w:tblLook w:val="0000" w:firstRow="0" w:lastRow="0" w:firstColumn="0" w:lastColumn="0" w:noHBand="0" w:noVBand="0"/>
      </w:tblPr>
      <w:tblGrid>
        <w:gridCol w:w="4768"/>
        <w:gridCol w:w="4855"/>
      </w:tblGrid>
      <w:tr w:rsidR="0079412A" w:rsidRPr="00F20481" w:rsidTr="00B276DF">
        <w:tc>
          <w:tcPr>
            <w:tcW w:w="4768" w:type="dxa"/>
            <w:tcBorders>
              <w:top w:val="single" w:sz="6" w:space="0" w:color="000000"/>
              <w:left w:val="single" w:sz="6" w:space="0" w:color="000000"/>
              <w:bottom w:val="single" w:sz="6" w:space="0" w:color="000000"/>
              <w:right w:val="single" w:sz="6" w:space="0" w:color="000000"/>
            </w:tcBorders>
            <w:shd w:val="clear" w:color="auto" w:fill="C0C0C0"/>
            <w:tcMar>
              <w:top w:w="0" w:type="dxa"/>
              <w:left w:w="0" w:type="dxa"/>
              <w:bottom w:w="0" w:type="dxa"/>
              <w:right w:w="0" w:type="dxa"/>
            </w:tcMar>
            <w:vAlign w:val="center"/>
          </w:tcPr>
          <w:p w:rsidR="0079412A" w:rsidRPr="00F20481" w:rsidRDefault="0079412A" w:rsidP="008433B7">
            <w:pPr>
              <w:spacing w:line="360" w:lineRule="auto"/>
              <w:jc w:val="center"/>
              <w:rPr>
                <w:rFonts w:ascii="Arial" w:eastAsia="Arial" w:hAnsi="Arial" w:cs="Arial"/>
                <w:bCs/>
                <w:color w:val="000000"/>
                <w:sz w:val="20"/>
                <w:szCs w:val="20"/>
              </w:rPr>
            </w:pPr>
            <w:r w:rsidRPr="00F20481">
              <w:rPr>
                <w:rFonts w:ascii="Arial" w:eastAsia="Arial" w:hAnsi="Arial" w:cs="Arial"/>
                <w:bCs/>
                <w:color w:val="000000"/>
                <w:sz w:val="20"/>
                <w:szCs w:val="20"/>
              </w:rPr>
              <w:lastRenderedPageBreak/>
              <w:t>GRAU</w:t>
            </w:r>
          </w:p>
        </w:tc>
        <w:tc>
          <w:tcPr>
            <w:tcW w:w="4855" w:type="dxa"/>
            <w:tcBorders>
              <w:top w:val="single" w:sz="6" w:space="0" w:color="000000"/>
              <w:left w:val="single" w:sz="6" w:space="0" w:color="000000"/>
              <w:bottom w:val="single" w:sz="6" w:space="0" w:color="000000"/>
              <w:right w:val="single" w:sz="6" w:space="0" w:color="000000"/>
            </w:tcBorders>
            <w:shd w:val="clear" w:color="auto" w:fill="C0C0C0"/>
            <w:tcMar>
              <w:top w:w="0" w:type="dxa"/>
              <w:left w:w="0" w:type="dxa"/>
              <w:bottom w:w="0" w:type="dxa"/>
              <w:right w:w="0" w:type="dxa"/>
            </w:tcMar>
            <w:vAlign w:val="center"/>
          </w:tcPr>
          <w:p w:rsidR="0079412A" w:rsidRPr="00F20481" w:rsidRDefault="0079412A" w:rsidP="008433B7">
            <w:pPr>
              <w:spacing w:line="360" w:lineRule="auto"/>
              <w:jc w:val="center"/>
              <w:rPr>
                <w:rFonts w:ascii="Arial" w:eastAsia="Arial" w:hAnsi="Arial" w:cs="Arial"/>
                <w:bCs/>
                <w:color w:val="000000"/>
                <w:sz w:val="20"/>
                <w:szCs w:val="20"/>
              </w:rPr>
            </w:pPr>
            <w:r w:rsidRPr="00F20481">
              <w:rPr>
                <w:rFonts w:ascii="Arial" w:eastAsia="Arial" w:hAnsi="Arial" w:cs="Arial"/>
                <w:bCs/>
                <w:color w:val="000000"/>
                <w:sz w:val="20"/>
                <w:szCs w:val="20"/>
              </w:rPr>
              <w:t>CORRESPONDÊNCIA</w:t>
            </w:r>
          </w:p>
        </w:tc>
      </w:tr>
      <w:tr w:rsidR="0079412A" w:rsidRPr="00F20481" w:rsidTr="00B276DF">
        <w:tc>
          <w:tcPr>
            <w:tcW w:w="4768" w:type="dxa"/>
            <w:tcBorders>
              <w:top w:val="single" w:sz="6" w:space="0" w:color="000000"/>
              <w:left w:val="single" w:sz="6" w:space="0" w:color="000000"/>
              <w:bottom w:val="single" w:sz="6" w:space="0" w:color="000000"/>
              <w:right w:val="single" w:sz="6" w:space="0" w:color="000000"/>
            </w:tcBorders>
            <w:shd w:val="clear" w:color="auto" w:fill="auto"/>
            <w:tcMar>
              <w:top w:w="0" w:type="dxa"/>
              <w:left w:w="0" w:type="dxa"/>
              <w:bottom w:w="0" w:type="dxa"/>
              <w:right w:w="0" w:type="dxa"/>
            </w:tcMar>
            <w:vAlign w:val="center"/>
          </w:tcPr>
          <w:p w:rsidR="0079412A" w:rsidRPr="00F20481" w:rsidRDefault="0079412A" w:rsidP="008433B7">
            <w:pPr>
              <w:spacing w:line="360" w:lineRule="auto"/>
              <w:jc w:val="center"/>
              <w:rPr>
                <w:rFonts w:ascii="Arial" w:eastAsia="Arial" w:hAnsi="Arial" w:cs="Arial"/>
                <w:color w:val="000000"/>
                <w:sz w:val="20"/>
                <w:szCs w:val="20"/>
              </w:rPr>
            </w:pPr>
            <w:r w:rsidRPr="00F20481">
              <w:rPr>
                <w:rFonts w:ascii="Arial" w:eastAsia="Arial" w:hAnsi="Arial" w:cs="Arial"/>
                <w:color w:val="000000"/>
                <w:sz w:val="20"/>
                <w:szCs w:val="20"/>
              </w:rPr>
              <w:t>1</w:t>
            </w:r>
          </w:p>
        </w:tc>
        <w:tc>
          <w:tcPr>
            <w:tcW w:w="4855" w:type="dxa"/>
            <w:tcBorders>
              <w:top w:val="single" w:sz="6" w:space="0" w:color="000000"/>
              <w:left w:val="single" w:sz="6" w:space="0" w:color="000000"/>
              <w:bottom w:val="single" w:sz="6" w:space="0" w:color="000000"/>
              <w:right w:val="single" w:sz="6" w:space="0" w:color="000000"/>
            </w:tcBorders>
            <w:shd w:val="clear" w:color="auto" w:fill="auto"/>
            <w:tcMar>
              <w:top w:w="0" w:type="dxa"/>
              <w:left w:w="0" w:type="dxa"/>
              <w:bottom w:w="0" w:type="dxa"/>
              <w:right w:w="0" w:type="dxa"/>
            </w:tcMar>
            <w:vAlign w:val="center"/>
          </w:tcPr>
          <w:p w:rsidR="0079412A" w:rsidRPr="00F20481" w:rsidRDefault="0079412A" w:rsidP="008433B7">
            <w:pPr>
              <w:spacing w:line="360" w:lineRule="auto"/>
              <w:jc w:val="center"/>
              <w:rPr>
                <w:rFonts w:ascii="Arial" w:eastAsia="Arial" w:hAnsi="Arial" w:cs="Arial"/>
                <w:color w:val="000000"/>
                <w:sz w:val="20"/>
                <w:szCs w:val="20"/>
              </w:rPr>
            </w:pPr>
            <w:r w:rsidRPr="00F20481">
              <w:rPr>
                <w:rFonts w:ascii="Arial" w:eastAsia="Arial" w:hAnsi="Arial" w:cs="Arial"/>
                <w:color w:val="000000"/>
                <w:sz w:val="20"/>
                <w:szCs w:val="20"/>
              </w:rPr>
              <w:t>0,2% sobre o valor do contrato</w:t>
            </w:r>
          </w:p>
        </w:tc>
      </w:tr>
      <w:tr w:rsidR="0079412A" w:rsidRPr="00F20481" w:rsidTr="00B276DF">
        <w:tc>
          <w:tcPr>
            <w:tcW w:w="4768" w:type="dxa"/>
            <w:tcBorders>
              <w:top w:val="single" w:sz="6" w:space="0" w:color="000000"/>
              <w:left w:val="single" w:sz="6" w:space="0" w:color="000000"/>
              <w:bottom w:val="single" w:sz="6" w:space="0" w:color="000000"/>
              <w:right w:val="single" w:sz="6" w:space="0" w:color="000000"/>
            </w:tcBorders>
            <w:shd w:val="clear" w:color="auto" w:fill="auto"/>
            <w:tcMar>
              <w:top w:w="0" w:type="dxa"/>
              <w:left w:w="0" w:type="dxa"/>
              <w:bottom w:w="0" w:type="dxa"/>
              <w:right w:w="0" w:type="dxa"/>
            </w:tcMar>
            <w:vAlign w:val="center"/>
          </w:tcPr>
          <w:p w:rsidR="0079412A" w:rsidRPr="00F20481" w:rsidRDefault="0079412A" w:rsidP="008433B7">
            <w:pPr>
              <w:spacing w:line="360" w:lineRule="auto"/>
              <w:jc w:val="center"/>
              <w:rPr>
                <w:rFonts w:ascii="Arial" w:eastAsia="Arial" w:hAnsi="Arial" w:cs="Arial"/>
                <w:color w:val="000000"/>
                <w:sz w:val="20"/>
                <w:szCs w:val="20"/>
              </w:rPr>
            </w:pPr>
            <w:r w:rsidRPr="00F20481">
              <w:rPr>
                <w:rFonts w:ascii="Arial" w:eastAsia="Arial" w:hAnsi="Arial" w:cs="Arial"/>
                <w:color w:val="000000"/>
                <w:sz w:val="20"/>
                <w:szCs w:val="20"/>
              </w:rPr>
              <w:t>2</w:t>
            </w:r>
          </w:p>
        </w:tc>
        <w:tc>
          <w:tcPr>
            <w:tcW w:w="4855" w:type="dxa"/>
            <w:tcBorders>
              <w:top w:val="single" w:sz="6" w:space="0" w:color="000000"/>
              <w:left w:val="single" w:sz="6" w:space="0" w:color="000000"/>
              <w:bottom w:val="single" w:sz="6" w:space="0" w:color="000000"/>
              <w:right w:val="single" w:sz="6" w:space="0" w:color="000000"/>
            </w:tcBorders>
            <w:shd w:val="clear" w:color="auto" w:fill="auto"/>
            <w:tcMar>
              <w:top w:w="0" w:type="dxa"/>
              <w:left w:w="0" w:type="dxa"/>
              <w:bottom w:w="0" w:type="dxa"/>
              <w:right w:w="0" w:type="dxa"/>
            </w:tcMar>
            <w:vAlign w:val="center"/>
          </w:tcPr>
          <w:p w:rsidR="0079412A" w:rsidRPr="00F20481" w:rsidRDefault="0079412A" w:rsidP="008433B7">
            <w:pPr>
              <w:spacing w:line="360" w:lineRule="auto"/>
              <w:jc w:val="center"/>
              <w:rPr>
                <w:rFonts w:ascii="Arial" w:eastAsia="Arial" w:hAnsi="Arial" w:cs="Arial"/>
                <w:color w:val="000000"/>
                <w:sz w:val="20"/>
                <w:szCs w:val="20"/>
              </w:rPr>
            </w:pPr>
            <w:r w:rsidRPr="00F20481">
              <w:rPr>
                <w:rFonts w:ascii="Arial" w:eastAsia="Arial" w:hAnsi="Arial" w:cs="Arial"/>
                <w:color w:val="000000"/>
                <w:sz w:val="20"/>
                <w:szCs w:val="20"/>
              </w:rPr>
              <w:t>0,4% sobre o valor do contrato</w:t>
            </w:r>
          </w:p>
        </w:tc>
      </w:tr>
      <w:tr w:rsidR="0079412A" w:rsidRPr="00F20481" w:rsidTr="00B276DF">
        <w:tc>
          <w:tcPr>
            <w:tcW w:w="4768" w:type="dxa"/>
            <w:tcBorders>
              <w:top w:val="single" w:sz="6" w:space="0" w:color="000000"/>
              <w:left w:val="single" w:sz="6" w:space="0" w:color="000000"/>
              <w:bottom w:val="single" w:sz="6" w:space="0" w:color="000000"/>
              <w:right w:val="single" w:sz="6" w:space="0" w:color="000000"/>
            </w:tcBorders>
            <w:shd w:val="clear" w:color="auto" w:fill="auto"/>
            <w:tcMar>
              <w:top w:w="0" w:type="dxa"/>
              <w:left w:w="0" w:type="dxa"/>
              <w:bottom w:w="0" w:type="dxa"/>
              <w:right w:w="0" w:type="dxa"/>
            </w:tcMar>
            <w:vAlign w:val="center"/>
          </w:tcPr>
          <w:p w:rsidR="0079412A" w:rsidRPr="00F20481" w:rsidRDefault="0079412A" w:rsidP="008433B7">
            <w:pPr>
              <w:spacing w:line="360" w:lineRule="auto"/>
              <w:jc w:val="center"/>
              <w:rPr>
                <w:rFonts w:ascii="Arial" w:eastAsia="Arial" w:hAnsi="Arial" w:cs="Arial"/>
                <w:color w:val="000000"/>
                <w:sz w:val="20"/>
                <w:szCs w:val="20"/>
              </w:rPr>
            </w:pPr>
            <w:r w:rsidRPr="00F20481">
              <w:rPr>
                <w:rFonts w:ascii="Arial" w:eastAsia="Arial" w:hAnsi="Arial" w:cs="Arial"/>
                <w:color w:val="000000"/>
                <w:sz w:val="20"/>
                <w:szCs w:val="20"/>
              </w:rPr>
              <w:t>3</w:t>
            </w:r>
          </w:p>
        </w:tc>
        <w:tc>
          <w:tcPr>
            <w:tcW w:w="4855" w:type="dxa"/>
            <w:tcBorders>
              <w:top w:val="single" w:sz="6" w:space="0" w:color="000000"/>
              <w:left w:val="single" w:sz="6" w:space="0" w:color="000000"/>
              <w:bottom w:val="single" w:sz="6" w:space="0" w:color="000000"/>
              <w:right w:val="single" w:sz="6" w:space="0" w:color="000000"/>
            </w:tcBorders>
            <w:shd w:val="clear" w:color="auto" w:fill="auto"/>
            <w:tcMar>
              <w:top w:w="0" w:type="dxa"/>
              <w:left w:w="0" w:type="dxa"/>
              <w:bottom w:w="0" w:type="dxa"/>
              <w:right w:w="0" w:type="dxa"/>
            </w:tcMar>
            <w:vAlign w:val="center"/>
          </w:tcPr>
          <w:p w:rsidR="0079412A" w:rsidRPr="00F20481" w:rsidRDefault="0079412A" w:rsidP="008433B7">
            <w:pPr>
              <w:spacing w:line="360" w:lineRule="auto"/>
              <w:jc w:val="center"/>
              <w:rPr>
                <w:rFonts w:ascii="Arial" w:eastAsia="Arial" w:hAnsi="Arial" w:cs="Arial"/>
                <w:color w:val="000000"/>
                <w:sz w:val="20"/>
                <w:szCs w:val="20"/>
              </w:rPr>
            </w:pPr>
            <w:r w:rsidRPr="00F20481">
              <w:rPr>
                <w:rFonts w:ascii="Arial" w:eastAsia="Arial" w:hAnsi="Arial" w:cs="Arial"/>
                <w:color w:val="000000"/>
                <w:sz w:val="20"/>
                <w:szCs w:val="20"/>
              </w:rPr>
              <w:t>0,8% sobre o valor do contrato</w:t>
            </w:r>
          </w:p>
        </w:tc>
      </w:tr>
      <w:tr w:rsidR="0079412A" w:rsidRPr="00F20481" w:rsidTr="00B276DF">
        <w:tc>
          <w:tcPr>
            <w:tcW w:w="4768" w:type="dxa"/>
            <w:tcBorders>
              <w:top w:val="single" w:sz="6" w:space="0" w:color="000000"/>
              <w:left w:val="single" w:sz="6" w:space="0" w:color="000000"/>
              <w:bottom w:val="single" w:sz="6" w:space="0" w:color="000000"/>
              <w:right w:val="single" w:sz="6" w:space="0" w:color="000000"/>
            </w:tcBorders>
            <w:shd w:val="clear" w:color="auto" w:fill="auto"/>
            <w:tcMar>
              <w:top w:w="0" w:type="dxa"/>
              <w:left w:w="0" w:type="dxa"/>
              <w:bottom w:w="0" w:type="dxa"/>
              <w:right w:w="0" w:type="dxa"/>
            </w:tcMar>
            <w:vAlign w:val="center"/>
          </w:tcPr>
          <w:p w:rsidR="0079412A" w:rsidRPr="00F20481" w:rsidRDefault="0079412A" w:rsidP="008433B7">
            <w:pPr>
              <w:spacing w:line="360" w:lineRule="auto"/>
              <w:jc w:val="center"/>
              <w:rPr>
                <w:rFonts w:ascii="Arial" w:eastAsia="Arial" w:hAnsi="Arial" w:cs="Arial"/>
                <w:color w:val="000000"/>
                <w:sz w:val="20"/>
                <w:szCs w:val="20"/>
              </w:rPr>
            </w:pPr>
            <w:r w:rsidRPr="00F20481">
              <w:rPr>
                <w:rFonts w:ascii="Arial" w:eastAsia="Arial" w:hAnsi="Arial" w:cs="Arial"/>
                <w:color w:val="000000"/>
                <w:sz w:val="20"/>
                <w:szCs w:val="20"/>
              </w:rPr>
              <w:t>4</w:t>
            </w:r>
          </w:p>
        </w:tc>
        <w:tc>
          <w:tcPr>
            <w:tcW w:w="4855" w:type="dxa"/>
            <w:tcBorders>
              <w:top w:val="single" w:sz="6" w:space="0" w:color="000000"/>
              <w:left w:val="single" w:sz="6" w:space="0" w:color="000000"/>
              <w:bottom w:val="single" w:sz="6" w:space="0" w:color="000000"/>
              <w:right w:val="single" w:sz="6" w:space="0" w:color="000000"/>
            </w:tcBorders>
            <w:shd w:val="clear" w:color="auto" w:fill="auto"/>
            <w:tcMar>
              <w:top w:w="0" w:type="dxa"/>
              <w:left w:w="0" w:type="dxa"/>
              <w:bottom w:w="0" w:type="dxa"/>
              <w:right w:w="0" w:type="dxa"/>
            </w:tcMar>
            <w:vAlign w:val="center"/>
          </w:tcPr>
          <w:p w:rsidR="0079412A" w:rsidRPr="00F20481" w:rsidRDefault="0079412A" w:rsidP="008433B7">
            <w:pPr>
              <w:spacing w:line="360" w:lineRule="auto"/>
              <w:jc w:val="center"/>
              <w:rPr>
                <w:rFonts w:ascii="Arial" w:eastAsia="Arial" w:hAnsi="Arial" w:cs="Arial"/>
                <w:color w:val="000000"/>
                <w:sz w:val="20"/>
                <w:szCs w:val="20"/>
              </w:rPr>
            </w:pPr>
            <w:r w:rsidRPr="00F20481">
              <w:rPr>
                <w:rFonts w:ascii="Arial" w:eastAsia="Arial" w:hAnsi="Arial" w:cs="Arial"/>
                <w:color w:val="000000"/>
                <w:sz w:val="20"/>
                <w:szCs w:val="20"/>
              </w:rPr>
              <w:t>1,6% sobre o valor do contrato</w:t>
            </w:r>
          </w:p>
        </w:tc>
      </w:tr>
      <w:tr w:rsidR="0079412A" w:rsidRPr="00F20481" w:rsidTr="00B276DF">
        <w:tc>
          <w:tcPr>
            <w:tcW w:w="4768" w:type="dxa"/>
            <w:tcBorders>
              <w:top w:val="single" w:sz="6" w:space="0" w:color="000000"/>
              <w:left w:val="single" w:sz="6" w:space="0" w:color="000000"/>
              <w:bottom w:val="single" w:sz="6" w:space="0" w:color="000000"/>
              <w:right w:val="single" w:sz="6" w:space="0" w:color="000000"/>
            </w:tcBorders>
            <w:shd w:val="clear" w:color="auto" w:fill="auto"/>
            <w:tcMar>
              <w:top w:w="0" w:type="dxa"/>
              <w:left w:w="0" w:type="dxa"/>
              <w:bottom w:w="0" w:type="dxa"/>
              <w:right w:w="0" w:type="dxa"/>
            </w:tcMar>
            <w:vAlign w:val="center"/>
          </w:tcPr>
          <w:p w:rsidR="0079412A" w:rsidRPr="00F20481" w:rsidRDefault="0079412A" w:rsidP="008433B7">
            <w:pPr>
              <w:spacing w:line="360" w:lineRule="auto"/>
              <w:jc w:val="center"/>
              <w:rPr>
                <w:rFonts w:ascii="Arial" w:eastAsia="Arial" w:hAnsi="Arial" w:cs="Arial"/>
                <w:color w:val="000000"/>
                <w:sz w:val="20"/>
                <w:szCs w:val="20"/>
              </w:rPr>
            </w:pPr>
            <w:r w:rsidRPr="00F20481">
              <w:rPr>
                <w:rFonts w:ascii="Arial" w:eastAsia="Arial" w:hAnsi="Arial" w:cs="Arial"/>
                <w:color w:val="000000"/>
                <w:sz w:val="20"/>
                <w:szCs w:val="20"/>
              </w:rPr>
              <w:t>5</w:t>
            </w:r>
          </w:p>
        </w:tc>
        <w:tc>
          <w:tcPr>
            <w:tcW w:w="4855" w:type="dxa"/>
            <w:tcBorders>
              <w:top w:val="single" w:sz="6" w:space="0" w:color="000000"/>
              <w:left w:val="single" w:sz="6" w:space="0" w:color="000000"/>
              <w:bottom w:val="single" w:sz="6" w:space="0" w:color="000000"/>
              <w:right w:val="single" w:sz="6" w:space="0" w:color="000000"/>
            </w:tcBorders>
            <w:shd w:val="clear" w:color="auto" w:fill="auto"/>
            <w:tcMar>
              <w:top w:w="0" w:type="dxa"/>
              <w:left w:w="0" w:type="dxa"/>
              <w:bottom w:w="0" w:type="dxa"/>
              <w:right w:w="0" w:type="dxa"/>
            </w:tcMar>
            <w:vAlign w:val="center"/>
          </w:tcPr>
          <w:p w:rsidR="0079412A" w:rsidRPr="00F20481" w:rsidRDefault="0079412A" w:rsidP="008433B7">
            <w:pPr>
              <w:spacing w:line="360" w:lineRule="auto"/>
              <w:jc w:val="center"/>
              <w:rPr>
                <w:rFonts w:ascii="Arial" w:eastAsia="Arial" w:hAnsi="Arial" w:cs="Arial"/>
                <w:color w:val="000000"/>
                <w:sz w:val="20"/>
                <w:szCs w:val="20"/>
              </w:rPr>
            </w:pPr>
            <w:r w:rsidRPr="00F20481">
              <w:rPr>
                <w:rFonts w:ascii="Arial" w:eastAsia="Arial" w:hAnsi="Arial" w:cs="Arial"/>
                <w:color w:val="000000"/>
                <w:sz w:val="20"/>
                <w:szCs w:val="20"/>
              </w:rPr>
              <w:t>3,2% sobre o valor do contrato</w:t>
            </w:r>
          </w:p>
        </w:tc>
      </w:tr>
    </w:tbl>
    <w:p w:rsidR="0079412A" w:rsidRPr="00F20481" w:rsidRDefault="0079412A" w:rsidP="0079412A">
      <w:pPr>
        <w:rPr>
          <w:rFonts w:ascii="Arial" w:eastAsia="Arial" w:hAnsi="Arial" w:cs="Arial"/>
          <w:bCs/>
          <w:color w:val="000000"/>
          <w:sz w:val="20"/>
          <w:szCs w:val="20"/>
        </w:rPr>
      </w:pPr>
    </w:p>
    <w:p w:rsidR="0079412A" w:rsidRPr="00F20481" w:rsidRDefault="0079412A" w:rsidP="0079412A">
      <w:pPr>
        <w:rPr>
          <w:rFonts w:ascii="Arial" w:eastAsia="Arial" w:hAnsi="Arial" w:cs="Arial"/>
          <w:bCs/>
          <w:color w:val="000000"/>
          <w:sz w:val="20"/>
          <w:szCs w:val="20"/>
        </w:rPr>
      </w:pPr>
      <w:r w:rsidRPr="00F20481">
        <w:rPr>
          <w:rFonts w:ascii="Arial" w:eastAsia="Arial" w:hAnsi="Arial" w:cs="Arial"/>
          <w:bCs/>
          <w:color w:val="000000"/>
          <w:sz w:val="20"/>
          <w:szCs w:val="20"/>
        </w:rPr>
        <w:t>Tabela 2</w:t>
      </w:r>
    </w:p>
    <w:tbl>
      <w:tblPr>
        <w:tblStyle w:val="Tabelacomgrade"/>
        <w:tblW w:w="0" w:type="auto"/>
        <w:tblLook w:val="04A0" w:firstRow="1" w:lastRow="0" w:firstColumn="1" w:lastColumn="0" w:noHBand="0" w:noVBand="1"/>
      </w:tblPr>
      <w:tblGrid>
        <w:gridCol w:w="709"/>
        <w:gridCol w:w="8069"/>
        <w:gridCol w:w="850"/>
      </w:tblGrid>
      <w:tr w:rsidR="0079412A" w:rsidRPr="00F20481" w:rsidTr="00B276DF">
        <w:tc>
          <w:tcPr>
            <w:tcW w:w="9639" w:type="dxa"/>
            <w:gridSpan w:val="3"/>
            <w:shd w:val="clear" w:color="auto" w:fill="BFBFBF" w:themeFill="background1" w:themeFillShade="BF"/>
          </w:tcPr>
          <w:p w:rsidR="0079412A" w:rsidRPr="00F20481" w:rsidRDefault="0079412A" w:rsidP="008433B7">
            <w:pPr>
              <w:spacing w:line="360" w:lineRule="auto"/>
              <w:jc w:val="center"/>
              <w:rPr>
                <w:rFonts w:ascii="Arial" w:hAnsi="Arial" w:cs="Arial"/>
                <w:sz w:val="20"/>
                <w:szCs w:val="20"/>
              </w:rPr>
            </w:pPr>
            <w:r w:rsidRPr="00F20481">
              <w:rPr>
                <w:rFonts w:ascii="Arial" w:eastAsia="Arial" w:hAnsi="Arial" w:cs="Arial"/>
                <w:bCs/>
                <w:color w:val="000000"/>
                <w:sz w:val="20"/>
                <w:szCs w:val="20"/>
              </w:rPr>
              <w:t>INFRAÇÃO</w:t>
            </w:r>
          </w:p>
        </w:tc>
      </w:tr>
      <w:tr w:rsidR="0079412A" w:rsidRPr="00F20481" w:rsidTr="00B276DF">
        <w:tc>
          <w:tcPr>
            <w:tcW w:w="709" w:type="dxa"/>
          </w:tcPr>
          <w:p w:rsidR="0079412A" w:rsidRPr="00F20481" w:rsidRDefault="0079412A" w:rsidP="008433B7">
            <w:pPr>
              <w:spacing w:line="360" w:lineRule="auto"/>
              <w:jc w:val="center"/>
              <w:rPr>
                <w:rFonts w:ascii="Arial" w:eastAsia="Arial" w:hAnsi="Arial" w:cs="Arial"/>
                <w:bCs/>
                <w:color w:val="000000"/>
                <w:sz w:val="20"/>
                <w:szCs w:val="20"/>
              </w:rPr>
            </w:pPr>
            <w:r w:rsidRPr="00F20481">
              <w:rPr>
                <w:rFonts w:ascii="Arial" w:eastAsia="Arial" w:hAnsi="Arial" w:cs="Arial"/>
                <w:bCs/>
                <w:color w:val="000000"/>
                <w:sz w:val="20"/>
                <w:szCs w:val="20"/>
              </w:rPr>
              <w:t>ITEM</w:t>
            </w:r>
          </w:p>
        </w:tc>
        <w:tc>
          <w:tcPr>
            <w:tcW w:w="8080" w:type="dxa"/>
          </w:tcPr>
          <w:p w:rsidR="0079412A" w:rsidRPr="00F20481" w:rsidRDefault="0079412A" w:rsidP="008433B7">
            <w:pPr>
              <w:spacing w:line="360" w:lineRule="auto"/>
              <w:jc w:val="center"/>
              <w:rPr>
                <w:rFonts w:ascii="Arial" w:eastAsia="Arial" w:hAnsi="Arial" w:cs="Arial"/>
                <w:bCs/>
                <w:color w:val="000000"/>
                <w:sz w:val="20"/>
                <w:szCs w:val="20"/>
              </w:rPr>
            </w:pPr>
            <w:r w:rsidRPr="00F20481">
              <w:rPr>
                <w:rFonts w:ascii="Arial" w:eastAsia="Arial" w:hAnsi="Arial" w:cs="Arial"/>
                <w:bCs/>
                <w:color w:val="000000"/>
                <w:sz w:val="20"/>
                <w:szCs w:val="20"/>
              </w:rPr>
              <w:t>DESCRIÇÃO</w:t>
            </w:r>
          </w:p>
        </w:tc>
        <w:tc>
          <w:tcPr>
            <w:tcW w:w="850" w:type="dxa"/>
          </w:tcPr>
          <w:p w:rsidR="0079412A" w:rsidRPr="00F20481" w:rsidRDefault="0079412A" w:rsidP="008433B7">
            <w:pPr>
              <w:spacing w:line="360" w:lineRule="auto"/>
              <w:jc w:val="center"/>
              <w:rPr>
                <w:rFonts w:ascii="Arial" w:eastAsia="Arial" w:hAnsi="Arial" w:cs="Arial"/>
                <w:bCs/>
                <w:color w:val="000000"/>
                <w:sz w:val="20"/>
                <w:szCs w:val="20"/>
              </w:rPr>
            </w:pPr>
            <w:r w:rsidRPr="00F20481">
              <w:rPr>
                <w:rFonts w:ascii="Arial" w:eastAsia="Arial" w:hAnsi="Arial" w:cs="Arial"/>
                <w:bCs/>
                <w:color w:val="000000"/>
                <w:sz w:val="20"/>
                <w:szCs w:val="20"/>
              </w:rPr>
              <w:t>GRAU</w:t>
            </w:r>
          </w:p>
        </w:tc>
      </w:tr>
      <w:tr w:rsidR="0079412A" w:rsidRPr="00F20481" w:rsidTr="00B276DF">
        <w:tc>
          <w:tcPr>
            <w:tcW w:w="709" w:type="dxa"/>
            <w:vAlign w:val="center"/>
          </w:tcPr>
          <w:p w:rsidR="0079412A" w:rsidRPr="00F20481" w:rsidRDefault="0079412A" w:rsidP="008433B7">
            <w:pPr>
              <w:spacing w:line="360" w:lineRule="auto"/>
              <w:jc w:val="center"/>
              <w:rPr>
                <w:rFonts w:ascii="Arial" w:eastAsia="Arial" w:hAnsi="Arial" w:cs="Arial"/>
                <w:bCs/>
                <w:color w:val="000000"/>
                <w:sz w:val="20"/>
                <w:szCs w:val="20"/>
              </w:rPr>
            </w:pPr>
            <w:r w:rsidRPr="00F20481">
              <w:rPr>
                <w:rFonts w:ascii="Arial" w:eastAsia="Arial" w:hAnsi="Arial" w:cs="Arial"/>
                <w:color w:val="000000"/>
                <w:sz w:val="20"/>
                <w:szCs w:val="20"/>
              </w:rPr>
              <w:t>001</w:t>
            </w:r>
          </w:p>
        </w:tc>
        <w:tc>
          <w:tcPr>
            <w:tcW w:w="8080" w:type="dxa"/>
          </w:tcPr>
          <w:p w:rsidR="0079412A" w:rsidRPr="00F20481" w:rsidRDefault="0079412A" w:rsidP="008433B7">
            <w:pPr>
              <w:spacing w:line="360" w:lineRule="auto"/>
              <w:jc w:val="both"/>
              <w:rPr>
                <w:rFonts w:ascii="Arial" w:eastAsia="Arial" w:hAnsi="Arial" w:cs="Arial"/>
                <w:bCs/>
                <w:color w:val="000000"/>
                <w:sz w:val="20"/>
                <w:szCs w:val="20"/>
              </w:rPr>
            </w:pPr>
            <w:r w:rsidRPr="00F20481">
              <w:rPr>
                <w:rFonts w:ascii="Arial" w:eastAsia="Arial" w:hAnsi="Arial" w:cs="Arial"/>
                <w:color w:val="000000"/>
                <w:sz w:val="20"/>
                <w:szCs w:val="20"/>
              </w:rPr>
              <w:t>Atraso na entrega do objeto, limitada a incidência a 15 (quinze) dias, por dia e ocorrência.</w:t>
            </w:r>
          </w:p>
        </w:tc>
        <w:tc>
          <w:tcPr>
            <w:tcW w:w="850" w:type="dxa"/>
            <w:vAlign w:val="center"/>
          </w:tcPr>
          <w:p w:rsidR="0079412A" w:rsidRPr="00F20481" w:rsidRDefault="0079412A" w:rsidP="008433B7">
            <w:pPr>
              <w:spacing w:line="360" w:lineRule="auto"/>
              <w:jc w:val="center"/>
              <w:rPr>
                <w:rFonts w:ascii="Arial" w:eastAsia="Arial" w:hAnsi="Arial" w:cs="Arial"/>
                <w:bCs/>
                <w:color w:val="000000"/>
                <w:sz w:val="20"/>
                <w:szCs w:val="20"/>
              </w:rPr>
            </w:pPr>
            <w:r w:rsidRPr="00F20481">
              <w:rPr>
                <w:rFonts w:ascii="Arial" w:eastAsia="Arial" w:hAnsi="Arial" w:cs="Arial"/>
                <w:bCs/>
                <w:color w:val="000000"/>
                <w:sz w:val="20"/>
                <w:szCs w:val="20"/>
              </w:rPr>
              <w:t>1</w:t>
            </w:r>
          </w:p>
        </w:tc>
      </w:tr>
      <w:tr w:rsidR="0079412A" w:rsidRPr="00F20481" w:rsidTr="00B276DF">
        <w:tc>
          <w:tcPr>
            <w:tcW w:w="709" w:type="dxa"/>
            <w:vAlign w:val="center"/>
          </w:tcPr>
          <w:p w:rsidR="0079412A" w:rsidRPr="00F20481" w:rsidRDefault="0079412A" w:rsidP="008433B7">
            <w:pPr>
              <w:spacing w:line="360" w:lineRule="auto"/>
              <w:jc w:val="center"/>
              <w:rPr>
                <w:rFonts w:ascii="Arial" w:eastAsia="Arial" w:hAnsi="Arial" w:cs="Arial"/>
                <w:color w:val="000000"/>
                <w:sz w:val="20"/>
                <w:szCs w:val="20"/>
              </w:rPr>
            </w:pPr>
            <w:r w:rsidRPr="00F20481">
              <w:rPr>
                <w:rFonts w:ascii="Arial" w:eastAsia="Arial" w:hAnsi="Arial" w:cs="Arial"/>
                <w:color w:val="000000"/>
                <w:sz w:val="20"/>
                <w:szCs w:val="20"/>
              </w:rPr>
              <w:t>002</w:t>
            </w:r>
          </w:p>
        </w:tc>
        <w:tc>
          <w:tcPr>
            <w:tcW w:w="8080" w:type="dxa"/>
          </w:tcPr>
          <w:p w:rsidR="0079412A" w:rsidRPr="00F20481" w:rsidRDefault="0079412A" w:rsidP="008433B7">
            <w:pPr>
              <w:spacing w:line="360" w:lineRule="auto"/>
              <w:jc w:val="both"/>
              <w:rPr>
                <w:rFonts w:ascii="Arial" w:eastAsia="Arial" w:hAnsi="Arial" w:cs="Arial"/>
                <w:color w:val="000000"/>
                <w:sz w:val="20"/>
                <w:szCs w:val="20"/>
              </w:rPr>
            </w:pPr>
            <w:r w:rsidRPr="00F20481">
              <w:rPr>
                <w:rFonts w:ascii="Arial" w:eastAsia="Arial" w:hAnsi="Arial" w:cs="Arial"/>
                <w:color w:val="000000"/>
                <w:sz w:val="20"/>
                <w:szCs w:val="20"/>
              </w:rPr>
              <w:t>Entrega do objeto com marca diversa à proposta no certame, ainda que o objeto atenda as especificações do Termo de Referência, sem a devida autorização da contratante, por ocorrência.</w:t>
            </w:r>
          </w:p>
        </w:tc>
        <w:tc>
          <w:tcPr>
            <w:tcW w:w="850" w:type="dxa"/>
            <w:vAlign w:val="center"/>
          </w:tcPr>
          <w:p w:rsidR="0079412A" w:rsidRPr="00F20481" w:rsidRDefault="0079412A" w:rsidP="008433B7">
            <w:pPr>
              <w:spacing w:line="360" w:lineRule="auto"/>
              <w:jc w:val="center"/>
              <w:rPr>
                <w:rFonts w:ascii="Arial" w:eastAsia="Arial" w:hAnsi="Arial" w:cs="Arial"/>
                <w:bCs/>
                <w:color w:val="000000"/>
                <w:sz w:val="20"/>
                <w:szCs w:val="20"/>
              </w:rPr>
            </w:pPr>
            <w:r w:rsidRPr="00F20481">
              <w:rPr>
                <w:rFonts w:ascii="Arial" w:eastAsia="Arial" w:hAnsi="Arial" w:cs="Arial"/>
                <w:bCs/>
                <w:color w:val="000000"/>
                <w:sz w:val="20"/>
                <w:szCs w:val="20"/>
              </w:rPr>
              <w:t>2</w:t>
            </w:r>
          </w:p>
        </w:tc>
      </w:tr>
      <w:tr w:rsidR="0079412A" w:rsidRPr="00F20481" w:rsidTr="00B276DF">
        <w:tc>
          <w:tcPr>
            <w:tcW w:w="709" w:type="dxa"/>
            <w:vAlign w:val="center"/>
          </w:tcPr>
          <w:p w:rsidR="0079412A" w:rsidRPr="00F20481" w:rsidRDefault="0079412A" w:rsidP="008433B7">
            <w:pPr>
              <w:spacing w:line="360" w:lineRule="auto"/>
              <w:jc w:val="center"/>
              <w:rPr>
                <w:rFonts w:ascii="Arial" w:eastAsia="Arial" w:hAnsi="Arial" w:cs="Arial"/>
                <w:color w:val="000000"/>
                <w:sz w:val="20"/>
                <w:szCs w:val="20"/>
              </w:rPr>
            </w:pPr>
            <w:r w:rsidRPr="00F20481">
              <w:rPr>
                <w:rFonts w:ascii="Arial" w:eastAsia="Arial" w:hAnsi="Arial" w:cs="Arial"/>
                <w:color w:val="000000"/>
                <w:sz w:val="20"/>
                <w:szCs w:val="20"/>
              </w:rPr>
              <w:t>003</w:t>
            </w:r>
          </w:p>
        </w:tc>
        <w:tc>
          <w:tcPr>
            <w:tcW w:w="8080" w:type="dxa"/>
          </w:tcPr>
          <w:p w:rsidR="0079412A" w:rsidRPr="00F20481" w:rsidRDefault="0079412A" w:rsidP="008433B7">
            <w:pPr>
              <w:spacing w:line="360" w:lineRule="auto"/>
              <w:jc w:val="both"/>
              <w:rPr>
                <w:rFonts w:ascii="Arial" w:eastAsia="Arial" w:hAnsi="Arial" w:cs="Arial"/>
                <w:color w:val="000000"/>
                <w:sz w:val="20"/>
                <w:szCs w:val="20"/>
              </w:rPr>
            </w:pPr>
            <w:r w:rsidRPr="00F20481">
              <w:rPr>
                <w:rFonts w:ascii="Arial" w:eastAsia="Arial" w:hAnsi="Arial" w:cs="Arial"/>
                <w:color w:val="000000"/>
                <w:sz w:val="20"/>
                <w:szCs w:val="20"/>
              </w:rPr>
              <w:t>Não entrega do produto solicitado, após a notificação, por ocorrência.</w:t>
            </w:r>
          </w:p>
        </w:tc>
        <w:tc>
          <w:tcPr>
            <w:tcW w:w="850" w:type="dxa"/>
            <w:vAlign w:val="center"/>
          </w:tcPr>
          <w:p w:rsidR="0079412A" w:rsidRPr="00F20481" w:rsidRDefault="0079412A" w:rsidP="008433B7">
            <w:pPr>
              <w:spacing w:line="360" w:lineRule="auto"/>
              <w:jc w:val="center"/>
              <w:rPr>
                <w:rFonts w:ascii="Arial" w:eastAsia="Arial" w:hAnsi="Arial" w:cs="Arial"/>
                <w:bCs/>
                <w:color w:val="000000"/>
                <w:sz w:val="20"/>
                <w:szCs w:val="20"/>
              </w:rPr>
            </w:pPr>
            <w:r w:rsidRPr="00F20481">
              <w:rPr>
                <w:rFonts w:ascii="Arial" w:eastAsia="Arial" w:hAnsi="Arial" w:cs="Arial"/>
                <w:bCs/>
                <w:color w:val="000000"/>
                <w:sz w:val="20"/>
                <w:szCs w:val="20"/>
              </w:rPr>
              <w:t>5</w:t>
            </w:r>
          </w:p>
        </w:tc>
      </w:tr>
      <w:tr w:rsidR="0079412A" w:rsidRPr="00F20481" w:rsidTr="00B276DF">
        <w:tc>
          <w:tcPr>
            <w:tcW w:w="709" w:type="dxa"/>
            <w:vAlign w:val="center"/>
          </w:tcPr>
          <w:p w:rsidR="0079412A" w:rsidRPr="00F20481" w:rsidRDefault="0079412A" w:rsidP="008433B7">
            <w:pPr>
              <w:spacing w:line="360" w:lineRule="auto"/>
              <w:jc w:val="center"/>
              <w:rPr>
                <w:rFonts w:ascii="Arial" w:eastAsia="Arial" w:hAnsi="Arial" w:cs="Arial"/>
                <w:color w:val="000000"/>
                <w:sz w:val="20"/>
                <w:szCs w:val="20"/>
              </w:rPr>
            </w:pPr>
            <w:r w:rsidRPr="00F20481">
              <w:rPr>
                <w:rFonts w:ascii="Arial" w:eastAsia="Arial" w:hAnsi="Arial" w:cs="Arial"/>
                <w:color w:val="000000"/>
                <w:sz w:val="20"/>
                <w:szCs w:val="20"/>
              </w:rPr>
              <w:t>004</w:t>
            </w:r>
          </w:p>
        </w:tc>
        <w:tc>
          <w:tcPr>
            <w:tcW w:w="8080" w:type="dxa"/>
          </w:tcPr>
          <w:p w:rsidR="0079412A" w:rsidRPr="00F20481" w:rsidRDefault="0079412A" w:rsidP="008433B7">
            <w:pPr>
              <w:spacing w:line="360" w:lineRule="auto"/>
              <w:jc w:val="both"/>
              <w:rPr>
                <w:rFonts w:ascii="Arial" w:eastAsia="Arial" w:hAnsi="Arial" w:cs="Arial"/>
                <w:color w:val="000000"/>
                <w:sz w:val="20"/>
                <w:szCs w:val="20"/>
              </w:rPr>
            </w:pPr>
            <w:r w:rsidRPr="00F20481">
              <w:rPr>
                <w:rFonts w:ascii="Arial" w:eastAsia="Arial" w:hAnsi="Arial" w:cs="Arial"/>
                <w:color w:val="000000"/>
                <w:sz w:val="20"/>
                <w:szCs w:val="20"/>
              </w:rPr>
              <w:t>Entrega em desacordo com as especificações descritas no termo de referência e requisitos estabelecidos pela prefeitura, ou em quantidade inferior ao estabelecido, sem a devida substituição/complementação, no prazo estabelecido no termo de referência, após notificação.</w:t>
            </w:r>
          </w:p>
        </w:tc>
        <w:tc>
          <w:tcPr>
            <w:tcW w:w="850" w:type="dxa"/>
            <w:vAlign w:val="center"/>
          </w:tcPr>
          <w:p w:rsidR="0079412A" w:rsidRPr="00F20481" w:rsidRDefault="0079412A" w:rsidP="008433B7">
            <w:pPr>
              <w:spacing w:line="360" w:lineRule="auto"/>
              <w:jc w:val="center"/>
              <w:rPr>
                <w:rFonts w:ascii="Arial" w:eastAsia="Arial" w:hAnsi="Arial" w:cs="Arial"/>
                <w:bCs/>
                <w:color w:val="000000"/>
                <w:sz w:val="20"/>
                <w:szCs w:val="20"/>
              </w:rPr>
            </w:pPr>
            <w:r w:rsidRPr="00F20481">
              <w:rPr>
                <w:rFonts w:ascii="Arial" w:eastAsia="Arial" w:hAnsi="Arial" w:cs="Arial"/>
                <w:bCs/>
                <w:color w:val="000000"/>
                <w:sz w:val="20"/>
                <w:szCs w:val="20"/>
              </w:rPr>
              <w:t>4</w:t>
            </w:r>
          </w:p>
        </w:tc>
      </w:tr>
      <w:tr w:rsidR="0079412A" w:rsidRPr="00F20481" w:rsidTr="00B276DF">
        <w:tc>
          <w:tcPr>
            <w:tcW w:w="709" w:type="dxa"/>
            <w:vAlign w:val="center"/>
          </w:tcPr>
          <w:p w:rsidR="0079412A" w:rsidRPr="00F20481" w:rsidRDefault="0079412A" w:rsidP="008433B7">
            <w:pPr>
              <w:spacing w:line="360" w:lineRule="auto"/>
              <w:jc w:val="center"/>
              <w:rPr>
                <w:rFonts w:ascii="Arial" w:eastAsia="Arial" w:hAnsi="Arial" w:cs="Arial"/>
                <w:color w:val="000000"/>
                <w:sz w:val="20"/>
                <w:szCs w:val="20"/>
              </w:rPr>
            </w:pPr>
            <w:r w:rsidRPr="00F20481">
              <w:rPr>
                <w:rFonts w:ascii="Arial" w:eastAsia="Arial" w:hAnsi="Arial" w:cs="Arial"/>
                <w:color w:val="000000"/>
                <w:sz w:val="20"/>
                <w:szCs w:val="20"/>
              </w:rPr>
              <w:t>005</w:t>
            </w:r>
          </w:p>
        </w:tc>
        <w:tc>
          <w:tcPr>
            <w:tcW w:w="8080" w:type="dxa"/>
          </w:tcPr>
          <w:p w:rsidR="0079412A" w:rsidRPr="00F20481" w:rsidRDefault="0079412A" w:rsidP="008433B7">
            <w:pPr>
              <w:spacing w:line="360" w:lineRule="auto"/>
              <w:jc w:val="both"/>
              <w:rPr>
                <w:rFonts w:ascii="Arial" w:eastAsia="Arial" w:hAnsi="Arial" w:cs="Arial"/>
                <w:color w:val="000000"/>
                <w:sz w:val="20"/>
                <w:szCs w:val="20"/>
              </w:rPr>
            </w:pPr>
            <w:r w:rsidRPr="00F20481">
              <w:rPr>
                <w:rFonts w:ascii="Arial" w:eastAsia="Arial" w:hAnsi="Arial" w:cs="Arial"/>
                <w:color w:val="000000"/>
                <w:sz w:val="20"/>
                <w:szCs w:val="20"/>
              </w:rPr>
              <w:t>Entrega de produto danificado ainda que em decorrência de transporte inadequado e/ou embalagem inadequada, sem a devida substituição no prazo estabelecido no termo de referência, após notificação.</w:t>
            </w:r>
          </w:p>
        </w:tc>
        <w:tc>
          <w:tcPr>
            <w:tcW w:w="850" w:type="dxa"/>
            <w:vAlign w:val="center"/>
          </w:tcPr>
          <w:p w:rsidR="0079412A" w:rsidRPr="00F20481" w:rsidRDefault="0079412A" w:rsidP="008433B7">
            <w:pPr>
              <w:spacing w:line="360" w:lineRule="auto"/>
              <w:jc w:val="center"/>
              <w:rPr>
                <w:rFonts w:ascii="Arial" w:eastAsia="Arial" w:hAnsi="Arial" w:cs="Arial"/>
                <w:bCs/>
                <w:color w:val="000000"/>
                <w:sz w:val="20"/>
                <w:szCs w:val="20"/>
              </w:rPr>
            </w:pPr>
            <w:r w:rsidRPr="00F20481">
              <w:rPr>
                <w:rFonts w:ascii="Arial" w:eastAsia="Arial" w:hAnsi="Arial" w:cs="Arial"/>
                <w:bCs/>
                <w:color w:val="000000"/>
                <w:sz w:val="20"/>
                <w:szCs w:val="20"/>
              </w:rPr>
              <w:t>3</w:t>
            </w:r>
          </w:p>
        </w:tc>
      </w:tr>
    </w:tbl>
    <w:p w:rsidR="0079412A" w:rsidRPr="00F20481" w:rsidRDefault="0079412A" w:rsidP="0079412A">
      <w:pPr>
        <w:spacing w:line="360" w:lineRule="auto"/>
        <w:jc w:val="both"/>
        <w:rPr>
          <w:rFonts w:ascii="Arial" w:eastAsia="Arial" w:hAnsi="Arial" w:cs="Arial"/>
          <w:color w:val="000000"/>
          <w:sz w:val="20"/>
          <w:szCs w:val="20"/>
        </w:rPr>
      </w:pPr>
    </w:p>
    <w:p w:rsidR="0079412A" w:rsidRPr="00F20481" w:rsidRDefault="0079412A" w:rsidP="0079412A">
      <w:pPr>
        <w:spacing w:line="360" w:lineRule="auto"/>
        <w:jc w:val="both"/>
        <w:rPr>
          <w:rFonts w:ascii="Arial" w:eastAsia="Arial" w:hAnsi="Arial" w:cs="Arial"/>
          <w:color w:val="000000"/>
          <w:sz w:val="20"/>
          <w:szCs w:val="20"/>
        </w:rPr>
      </w:pPr>
      <w:r w:rsidRPr="00F20481">
        <w:rPr>
          <w:rStyle w:val="Fuentedeprrafopredeter"/>
          <w:rFonts w:ascii="Arial" w:eastAsia="Arial" w:hAnsi="Arial" w:cs="Arial"/>
          <w:b/>
          <w:bCs/>
          <w:color w:val="000000"/>
          <w:sz w:val="20"/>
          <w:szCs w:val="20"/>
          <w:u w:val="single"/>
        </w:rPr>
        <w:t>13 – Informações Complementares:</w:t>
      </w:r>
    </w:p>
    <w:p w:rsidR="0079412A" w:rsidRPr="00F20481" w:rsidRDefault="0079412A" w:rsidP="0079412A">
      <w:pPr>
        <w:spacing w:line="360" w:lineRule="auto"/>
        <w:jc w:val="both"/>
        <w:rPr>
          <w:rFonts w:ascii="Arial" w:eastAsia="Arial" w:hAnsi="Arial" w:cs="Arial"/>
          <w:color w:val="000000"/>
          <w:sz w:val="20"/>
          <w:szCs w:val="20"/>
        </w:rPr>
      </w:pPr>
      <w:r w:rsidRPr="00F20481">
        <w:rPr>
          <w:rFonts w:ascii="Arial" w:eastAsia="Arial" w:hAnsi="Arial" w:cs="Arial"/>
          <w:color w:val="000000"/>
          <w:sz w:val="20"/>
          <w:szCs w:val="20"/>
        </w:rPr>
        <w:t>13.1. Não se aplica.</w:t>
      </w:r>
    </w:p>
    <w:p w:rsidR="0079412A" w:rsidRPr="00F20481" w:rsidRDefault="0079412A" w:rsidP="0079412A">
      <w:pPr>
        <w:spacing w:line="360" w:lineRule="auto"/>
        <w:jc w:val="both"/>
        <w:rPr>
          <w:rFonts w:ascii="Arial" w:eastAsia="Arial" w:hAnsi="Arial" w:cs="Arial"/>
          <w:color w:val="000000"/>
          <w:sz w:val="20"/>
          <w:szCs w:val="20"/>
        </w:rPr>
      </w:pPr>
    </w:p>
    <w:p w:rsidR="0079412A" w:rsidRPr="00F20481" w:rsidRDefault="0079412A" w:rsidP="0079412A">
      <w:pPr>
        <w:spacing w:line="360" w:lineRule="auto"/>
        <w:jc w:val="both"/>
        <w:rPr>
          <w:rFonts w:ascii="Arial" w:eastAsia="Arial" w:hAnsi="Arial" w:cs="Arial"/>
          <w:color w:val="000000"/>
          <w:sz w:val="20"/>
          <w:szCs w:val="20"/>
        </w:rPr>
      </w:pPr>
      <w:r w:rsidRPr="00F20481">
        <w:rPr>
          <w:rStyle w:val="Fuentedeprrafopredeter"/>
          <w:rFonts w:ascii="Arial" w:eastAsia="Arial" w:hAnsi="Arial" w:cs="Arial"/>
          <w:b/>
          <w:bCs/>
          <w:color w:val="000000"/>
          <w:sz w:val="20"/>
          <w:szCs w:val="20"/>
          <w:u w:val="single"/>
        </w:rPr>
        <w:t>14 – Dotação orçamentária:</w:t>
      </w:r>
    </w:p>
    <w:p w:rsidR="0079412A" w:rsidRPr="00F20481" w:rsidRDefault="0079412A" w:rsidP="0079412A">
      <w:pPr>
        <w:pStyle w:val="PargrafodaLista"/>
        <w:spacing w:line="360" w:lineRule="auto"/>
        <w:ind w:left="0"/>
        <w:jc w:val="both"/>
        <w:rPr>
          <w:rFonts w:ascii="Arial" w:hAnsi="Arial" w:cs="Arial"/>
          <w:color w:val="000000" w:themeColor="text1"/>
          <w:sz w:val="20"/>
          <w:szCs w:val="20"/>
        </w:rPr>
      </w:pPr>
      <w:r w:rsidRPr="00F20481">
        <w:rPr>
          <w:rFonts w:ascii="Arial" w:hAnsi="Arial" w:cs="Arial"/>
          <w:sz w:val="20"/>
          <w:szCs w:val="20"/>
        </w:rPr>
        <w:t xml:space="preserve">14.1. As despesas decorrentes desta contratação estão programadas em dotação orçamentária própria, prevista no orçamento do Município, para o exercício de </w:t>
      </w:r>
      <w:r w:rsidR="00ED658A" w:rsidRPr="00F20481">
        <w:rPr>
          <w:rFonts w:ascii="Arial" w:hAnsi="Arial" w:cs="Arial"/>
          <w:sz w:val="20"/>
          <w:szCs w:val="20"/>
        </w:rPr>
        <w:fldChar w:fldCharType="begin">
          <w:ffData>
            <w:name w:val="Texto74"/>
            <w:enabled/>
            <w:calcOnExit w:val="0"/>
            <w:textInput/>
          </w:ffData>
        </w:fldChar>
      </w:r>
      <w:r w:rsidR="00ED658A" w:rsidRPr="00F20481">
        <w:rPr>
          <w:rFonts w:ascii="Arial" w:hAnsi="Arial" w:cs="Arial"/>
          <w:sz w:val="20"/>
          <w:szCs w:val="20"/>
        </w:rPr>
        <w:instrText xml:space="preserve"> FORMTEXT </w:instrText>
      </w:r>
      <w:r w:rsidR="00ED658A" w:rsidRPr="00F20481">
        <w:rPr>
          <w:rFonts w:ascii="Arial" w:hAnsi="Arial" w:cs="Arial"/>
          <w:sz w:val="20"/>
          <w:szCs w:val="20"/>
        </w:rPr>
      </w:r>
      <w:r w:rsidR="00ED658A" w:rsidRPr="00F20481">
        <w:rPr>
          <w:rFonts w:ascii="Arial" w:hAnsi="Arial" w:cs="Arial"/>
          <w:sz w:val="20"/>
          <w:szCs w:val="20"/>
        </w:rPr>
        <w:fldChar w:fldCharType="separate"/>
      </w:r>
      <w:r w:rsidR="00ED658A" w:rsidRPr="00F20481">
        <w:rPr>
          <w:rFonts w:ascii="Arial" w:hAnsi="Arial" w:cs="Arial"/>
          <w:sz w:val="20"/>
          <w:szCs w:val="20"/>
        </w:rPr>
        <w:t>2022</w:t>
      </w:r>
      <w:r w:rsidR="00ED658A" w:rsidRPr="00F20481">
        <w:rPr>
          <w:rFonts w:ascii="Arial" w:hAnsi="Arial" w:cs="Arial"/>
          <w:sz w:val="20"/>
          <w:szCs w:val="20"/>
        </w:rPr>
        <w:fldChar w:fldCharType="end"/>
      </w:r>
      <w:r w:rsidRPr="00F20481">
        <w:rPr>
          <w:rFonts w:ascii="Arial" w:hAnsi="Arial" w:cs="Arial"/>
          <w:sz w:val="20"/>
          <w:szCs w:val="20"/>
        </w:rPr>
        <w:t>, na classificação a seguir:</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5C7DEB" w:rsidRPr="00F20481" w:rsidTr="00277DEB">
        <w:tc>
          <w:tcPr>
            <w:tcW w:w="9639" w:type="dxa"/>
            <w:gridSpan w:val="4"/>
            <w:vAlign w:val="center"/>
          </w:tcPr>
          <w:p w:rsidR="005C7DEB" w:rsidRPr="00F20481" w:rsidRDefault="005C7DEB" w:rsidP="00314BF1">
            <w:pPr>
              <w:spacing w:line="360" w:lineRule="auto"/>
              <w:ind w:left="-108"/>
              <w:jc w:val="center"/>
              <w:rPr>
                <w:rFonts w:ascii="Arial" w:hAnsi="Arial" w:cs="Arial"/>
                <w:sz w:val="20"/>
                <w:szCs w:val="20"/>
              </w:rPr>
            </w:pPr>
            <w:r w:rsidRPr="00F20481">
              <w:rPr>
                <w:rFonts w:ascii="Arial" w:hAnsi="Arial" w:cs="Arial"/>
                <w:sz w:val="20"/>
                <w:szCs w:val="20"/>
              </w:rPr>
              <w:t>Dotações</w:t>
            </w:r>
          </w:p>
        </w:tc>
      </w:tr>
      <w:tr w:rsidR="005C7DEB" w:rsidRPr="00F20481" w:rsidTr="00277DEB">
        <w:tc>
          <w:tcPr>
            <w:tcW w:w="1919" w:type="dxa"/>
            <w:vAlign w:val="center"/>
          </w:tcPr>
          <w:p w:rsidR="005C7DEB" w:rsidRPr="00F20481" w:rsidRDefault="005C7DEB" w:rsidP="00314BF1">
            <w:pPr>
              <w:spacing w:line="360" w:lineRule="auto"/>
              <w:jc w:val="center"/>
              <w:rPr>
                <w:rFonts w:ascii="Arial" w:hAnsi="Arial" w:cs="Arial"/>
                <w:sz w:val="20"/>
                <w:szCs w:val="20"/>
              </w:rPr>
            </w:pPr>
            <w:r w:rsidRPr="00F20481">
              <w:rPr>
                <w:rFonts w:ascii="Arial" w:hAnsi="Arial" w:cs="Arial"/>
                <w:sz w:val="20"/>
                <w:szCs w:val="20"/>
              </w:rPr>
              <w:t>Exercício</w:t>
            </w:r>
          </w:p>
        </w:tc>
        <w:tc>
          <w:tcPr>
            <w:tcW w:w="1952" w:type="dxa"/>
            <w:vAlign w:val="center"/>
          </w:tcPr>
          <w:p w:rsidR="005C7DEB" w:rsidRPr="00F20481" w:rsidRDefault="005C7DEB" w:rsidP="00314BF1">
            <w:pPr>
              <w:spacing w:line="360" w:lineRule="auto"/>
              <w:jc w:val="center"/>
              <w:rPr>
                <w:rFonts w:ascii="Arial" w:hAnsi="Arial" w:cs="Arial"/>
                <w:sz w:val="20"/>
                <w:szCs w:val="20"/>
              </w:rPr>
            </w:pPr>
            <w:r w:rsidRPr="00F20481">
              <w:rPr>
                <w:rFonts w:ascii="Arial" w:hAnsi="Arial" w:cs="Arial"/>
                <w:sz w:val="20"/>
                <w:szCs w:val="20"/>
              </w:rPr>
              <w:t>Conta Despesa</w:t>
            </w:r>
          </w:p>
        </w:tc>
        <w:tc>
          <w:tcPr>
            <w:tcW w:w="5768" w:type="dxa"/>
            <w:gridSpan w:val="2"/>
            <w:vAlign w:val="center"/>
          </w:tcPr>
          <w:p w:rsidR="005C7DEB" w:rsidRPr="00F20481" w:rsidRDefault="005C7DEB" w:rsidP="00314BF1">
            <w:pPr>
              <w:spacing w:line="360" w:lineRule="auto"/>
              <w:jc w:val="center"/>
              <w:rPr>
                <w:rFonts w:ascii="Arial" w:hAnsi="Arial" w:cs="Arial"/>
                <w:sz w:val="20"/>
                <w:szCs w:val="20"/>
              </w:rPr>
            </w:pPr>
            <w:r w:rsidRPr="00F20481">
              <w:rPr>
                <w:rFonts w:ascii="Arial" w:hAnsi="Arial" w:cs="Arial"/>
                <w:sz w:val="20"/>
                <w:szCs w:val="20"/>
              </w:rPr>
              <w:t>Funcional Programática</w:t>
            </w:r>
          </w:p>
        </w:tc>
      </w:tr>
      <w:tr w:rsidR="005F493D" w:rsidRPr="00F20481" w:rsidTr="00277DEB">
        <w:tc>
          <w:tcPr>
            <w:tcW w:w="1919" w:type="dxa"/>
            <w:vAlign w:val="center"/>
          </w:tcPr>
          <w:p w:rsidR="005F493D" w:rsidRPr="00F20481" w:rsidRDefault="005F493D" w:rsidP="00314BF1">
            <w:pPr>
              <w:spacing w:line="360" w:lineRule="auto"/>
              <w:jc w:val="center"/>
              <w:rPr>
                <w:rFonts w:ascii="Arial" w:hAnsi="Arial" w:cs="Arial"/>
                <w:sz w:val="20"/>
                <w:szCs w:val="20"/>
              </w:rPr>
            </w:pPr>
            <w:r w:rsidRPr="00F20481">
              <w:rPr>
                <w:rFonts w:ascii="Arial" w:hAnsi="Arial" w:cs="Arial"/>
                <w:sz w:val="20"/>
                <w:szCs w:val="20"/>
              </w:rPr>
              <w:t>2022</w:t>
            </w:r>
          </w:p>
        </w:tc>
        <w:tc>
          <w:tcPr>
            <w:tcW w:w="1952" w:type="dxa"/>
            <w:vAlign w:val="center"/>
          </w:tcPr>
          <w:p w:rsidR="005F493D" w:rsidRPr="00F20481" w:rsidRDefault="005F493D" w:rsidP="00314BF1">
            <w:pPr>
              <w:spacing w:line="360" w:lineRule="auto"/>
              <w:jc w:val="center"/>
              <w:rPr>
                <w:rFonts w:ascii="Arial" w:hAnsi="Arial" w:cs="Arial"/>
                <w:sz w:val="20"/>
                <w:szCs w:val="20"/>
              </w:rPr>
            </w:pPr>
            <w:r w:rsidRPr="00F20481">
              <w:rPr>
                <w:rFonts w:ascii="Arial" w:hAnsi="Arial" w:cs="Arial"/>
                <w:sz w:val="20"/>
                <w:szCs w:val="20"/>
              </w:rPr>
              <w:t>3000</w:t>
            </w:r>
          </w:p>
        </w:tc>
        <w:tc>
          <w:tcPr>
            <w:tcW w:w="3267" w:type="dxa"/>
            <w:vAlign w:val="center"/>
          </w:tcPr>
          <w:p w:rsidR="005F493D" w:rsidRPr="00F20481" w:rsidRDefault="005F493D" w:rsidP="00314BF1">
            <w:pPr>
              <w:spacing w:line="360" w:lineRule="auto"/>
              <w:jc w:val="center"/>
              <w:rPr>
                <w:rFonts w:ascii="Arial" w:hAnsi="Arial" w:cs="Arial"/>
                <w:sz w:val="20"/>
                <w:szCs w:val="20"/>
              </w:rPr>
            </w:pPr>
            <w:r w:rsidRPr="00F20481">
              <w:rPr>
                <w:rFonts w:ascii="Arial" w:hAnsi="Arial" w:cs="Arial"/>
                <w:sz w:val="20"/>
                <w:szCs w:val="20"/>
              </w:rPr>
              <w:t>09.003.26.782.0009-2052</w:t>
            </w:r>
          </w:p>
        </w:tc>
        <w:tc>
          <w:tcPr>
            <w:tcW w:w="2501" w:type="dxa"/>
            <w:vAlign w:val="center"/>
          </w:tcPr>
          <w:p w:rsidR="005F493D" w:rsidRPr="00F20481" w:rsidRDefault="005F493D" w:rsidP="00314BF1">
            <w:pPr>
              <w:spacing w:line="360" w:lineRule="auto"/>
              <w:jc w:val="center"/>
              <w:rPr>
                <w:rFonts w:ascii="Arial" w:hAnsi="Arial" w:cs="Arial"/>
                <w:sz w:val="20"/>
                <w:szCs w:val="20"/>
              </w:rPr>
            </w:pPr>
            <w:r w:rsidRPr="00F20481">
              <w:rPr>
                <w:rFonts w:ascii="Arial" w:hAnsi="Arial" w:cs="Arial"/>
                <w:sz w:val="20"/>
                <w:szCs w:val="20"/>
              </w:rPr>
              <w:t>4.4.90.52.00.00</w:t>
            </w:r>
          </w:p>
        </w:tc>
      </w:tr>
    </w:tbl>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spacing w:line="360" w:lineRule="auto"/>
        <w:jc w:val="both"/>
        <w:rPr>
          <w:rStyle w:val="Fuentedeprrafopredeter"/>
          <w:rFonts w:ascii="Arial" w:eastAsia="Arial" w:hAnsi="Arial" w:cs="Arial"/>
          <w:color w:val="000000"/>
          <w:sz w:val="20"/>
          <w:szCs w:val="20"/>
        </w:rPr>
      </w:pPr>
      <w:r w:rsidRPr="00F20481">
        <w:rPr>
          <w:rStyle w:val="Fuentedeprrafopredeter"/>
          <w:rFonts w:ascii="Arial" w:eastAsia="Arial" w:hAnsi="Arial" w:cs="Arial"/>
          <w:b/>
          <w:bCs/>
          <w:color w:val="000000"/>
          <w:sz w:val="20"/>
          <w:szCs w:val="20"/>
          <w:u w:val="single"/>
        </w:rPr>
        <w:t>15 – Justificativa da não exclusividade para ME’s e EPP’s:</w:t>
      </w:r>
    </w:p>
    <w:p w:rsidR="0079412A" w:rsidRPr="00F20481" w:rsidRDefault="0079412A" w:rsidP="0079412A">
      <w:pPr>
        <w:spacing w:line="360" w:lineRule="auto"/>
        <w:jc w:val="both"/>
        <w:rPr>
          <w:rStyle w:val="Fuentedeprrafopredeter"/>
          <w:rFonts w:ascii="Arial" w:eastAsia="Arial" w:hAnsi="Arial" w:cs="Arial"/>
          <w:color w:val="000000"/>
          <w:sz w:val="20"/>
          <w:szCs w:val="20"/>
        </w:rPr>
      </w:pPr>
      <w:r w:rsidRPr="00F20481">
        <w:rPr>
          <w:rStyle w:val="Fuentedeprrafopredeter"/>
          <w:rFonts w:ascii="Arial" w:eastAsia="Arial" w:hAnsi="Arial" w:cs="Arial"/>
          <w:color w:val="000000"/>
          <w:sz w:val="20"/>
          <w:szCs w:val="20"/>
        </w:rPr>
        <w:t>15.1.</w:t>
      </w:r>
      <w:r w:rsidRPr="00F20481">
        <w:rPr>
          <w:rFonts w:ascii="Arial" w:eastAsia="Arial" w:hAnsi="Arial" w:cs="Arial"/>
          <w:color w:val="000000"/>
          <w:sz w:val="20"/>
          <w:szCs w:val="20"/>
        </w:rPr>
        <w:t xml:space="preserve"> </w:t>
      </w:r>
      <w:r w:rsidR="00F20481" w:rsidRPr="00F20481">
        <w:rPr>
          <w:rStyle w:val="Fuentedeprrafopredeter"/>
          <w:rFonts w:ascii="Arial" w:eastAsia="Arial" w:hAnsi="Arial" w:cs="Arial"/>
          <w:color w:val="000000"/>
          <w:sz w:val="20"/>
          <w:szCs w:val="20"/>
        </w:rPr>
        <w:t>Não há um número mínimo de 03 (três) fornecedores enquadrados como Microempresas ou Empresas de Pequeno Porte sediados local ou regionalmente e capazes de cumprir as exigências estabelecidas no instrumento convocatório, não se aplicando o disposto nos artigos 47 e 48 da Lei Complementar nº 123/2006.</w:t>
      </w:r>
    </w:p>
    <w:p w:rsidR="0079412A" w:rsidRPr="00F20481" w:rsidRDefault="0079412A" w:rsidP="0079412A">
      <w:pPr>
        <w:spacing w:line="360" w:lineRule="auto"/>
        <w:jc w:val="both"/>
        <w:rPr>
          <w:rStyle w:val="Fuentedeprrafopredeter"/>
          <w:rFonts w:ascii="Arial" w:eastAsia="Arial" w:hAnsi="Arial" w:cs="Arial"/>
          <w:color w:val="000000"/>
          <w:sz w:val="20"/>
          <w:szCs w:val="20"/>
        </w:rPr>
      </w:pPr>
    </w:p>
    <w:p w:rsidR="0079412A" w:rsidRPr="00F20481" w:rsidRDefault="0079412A" w:rsidP="0079412A">
      <w:pPr>
        <w:spacing w:line="360" w:lineRule="auto"/>
        <w:jc w:val="both"/>
        <w:rPr>
          <w:rStyle w:val="Fuentedeprrafopredeter"/>
          <w:rFonts w:ascii="Arial" w:eastAsia="Arial" w:hAnsi="Arial" w:cs="Arial"/>
          <w:color w:val="000000"/>
          <w:sz w:val="20"/>
          <w:szCs w:val="20"/>
        </w:rPr>
      </w:pPr>
      <w:r w:rsidRPr="00F20481">
        <w:rPr>
          <w:rStyle w:val="Fuentedeprrafopredeter"/>
          <w:rFonts w:ascii="Arial" w:eastAsia="Arial" w:hAnsi="Arial" w:cs="Arial"/>
          <w:b/>
          <w:bCs/>
          <w:color w:val="000000"/>
          <w:sz w:val="20"/>
          <w:szCs w:val="20"/>
          <w:u w:val="single"/>
        </w:rPr>
        <w:t>16 – Justificativa do uso do sistema Registro de Preços:</w:t>
      </w:r>
    </w:p>
    <w:p w:rsidR="0079412A" w:rsidRPr="00F20481" w:rsidRDefault="0079412A" w:rsidP="0079412A">
      <w:pPr>
        <w:spacing w:line="360" w:lineRule="auto"/>
        <w:jc w:val="both"/>
        <w:rPr>
          <w:rStyle w:val="Fuentedeprrafopredeter"/>
          <w:rFonts w:ascii="Arial" w:eastAsia="Arial" w:hAnsi="Arial" w:cs="Arial"/>
          <w:color w:val="000000"/>
          <w:sz w:val="20"/>
          <w:szCs w:val="20"/>
        </w:rPr>
      </w:pPr>
      <w:r w:rsidRPr="00F20481">
        <w:rPr>
          <w:rStyle w:val="Fuentedeprrafopredeter"/>
          <w:rFonts w:ascii="Arial" w:eastAsia="Arial" w:hAnsi="Arial" w:cs="Arial"/>
          <w:color w:val="000000"/>
          <w:sz w:val="20"/>
          <w:szCs w:val="20"/>
        </w:rPr>
        <w:lastRenderedPageBreak/>
        <w:t>16.1. O sistema de registro de preço justifica-se por atender as exigências da lei com base no decreto n 122/2014, artigo 3, inciso I e IV, que assim dispõem - I quando, pelas características do bem ou serviço, houver a necessidade de contratações frequentes; IV quando, pela natureza do objeto, não for possível definir previamente quantitativo a ser demandado pela administração.</w:t>
      </w:r>
    </w:p>
    <w:p w:rsidR="0079412A" w:rsidRPr="00F20481" w:rsidRDefault="0079412A" w:rsidP="0079412A">
      <w:pPr>
        <w:spacing w:line="360" w:lineRule="auto"/>
        <w:jc w:val="both"/>
        <w:rPr>
          <w:rStyle w:val="Fuentedeprrafopredeter"/>
          <w:rFonts w:ascii="Arial" w:eastAsia="Arial" w:hAnsi="Arial" w:cs="Arial"/>
          <w:color w:val="000000"/>
          <w:sz w:val="20"/>
          <w:szCs w:val="20"/>
        </w:rPr>
      </w:pPr>
    </w:p>
    <w:p w:rsidR="0079412A" w:rsidRPr="00F20481" w:rsidRDefault="0079412A" w:rsidP="0079412A">
      <w:pPr>
        <w:spacing w:line="360" w:lineRule="auto"/>
        <w:jc w:val="both"/>
        <w:rPr>
          <w:rStyle w:val="Fuentedeprrafopredeter"/>
          <w:rFonts w:ascii="Arial" w:eastAsia="Arial" w:hAnsi="Arial" w:cs="Arial"/>
          <w:color w:val="000000" w:themeColor="text1"/>
          <w:sz w:val="20"/>
          <w:szCs w:val="20"/>
        </w:rPr>
      </w:pPr>
      <w:r w:rsidRPr="00F20481">
        <w:rPr>
          <w:rStyle w:val="Fuentedeprrafopredeter"/>
          <w:rFonts w:ascii="Arial" w:eastAsia="Arial" w:hAnsi="Arial" w:cs="Arial"/>
          <w:b/>
          <w:bCs/>
          <w:color w:val="000000" w:themeColor="text1"/>
          <w:sz w:val="20"/>
          <w:szCs w:val="20"/>
          <w:u w:val="single"/>
        </w:rPr>
        <w:t>17 – Do Equilíbrio Econômico e Financeiro:</w:t>
      </w:r>
    </w:p>
    <w:p w:rsidR="0079412A" w:rsidRPr="00F20481" w:rsidRDefault="0079412A" w:rsidP="0079412A">
      <w:pPr>
        <w:spacing w:line="360" w:lineRule="auto"/>
        <w:jc w:val="both"/>
        <w:rPr>
          <w:rStyle w:val="Fuentedeprrafopredeter"/>
          <w:rFonts w:ascii="Arial" w:eastAsia="Arial" w:hAnsi="Arial" w:cs="Arial"/>
          <w:color w:val="000000" w:themeColor="text1"/>
          <w:sz w:val="20"/>
          <w:szCs w:val="20"/>
        </w:rPr>
      </w:pPr>
      <w:r w:rsidRPr="00F20481">
        <w:rPr>
          <w:rStyle w:val="Fuentedeprrafopredeter"/>
          <w:rFonts w:ascii="Arial" w:eastAsia="Arial" w:hAnsi="Arial" w:cs="Arial"/>
          <w:color w:val="000000" w:themeColor="text1"/>
          <w:sz w:val="20"/>
          <w:szCs w:val="20"/>
        </w:rPr>
        <w:t xml:space="preserve">17.1. </w:t>
      </w:r>
      <w:r w:rsidRPr="00F20481">
        <w:rPr>
          <w:rFonts w:ascii="Arial" w:eastAsia="Arial" w:hAnsi="Arial" w:cs="Arial"/>
          <w:color w:val="000000" w:themeColor="text1"/>
          <w:sz w:val="20"/>
          <w:szCs w:val="20"/>
        </w:rPr>
        <w:t>Durante a vigência da Ata, os preços registrados serão fixos e irreajustáveis, exceto nas hipóteses decorrentes e devidamente comprovadas das situações previstas no</w:t>
      </w:r>
      <w:r w:rsidR="0016383A" w:rsidRPr="00F20481">
        <w:rPr>
          <w:rFonts w:ascii="Arial" w:eastAsia="Arial" w:hAnsi="Arial" w:cs="Arial"/>
          <w:color w:val="000000" w:themeColor="text1"/>
          <w:sz w:val="20"/>
          <w:szCs w:val="20"/>
        </w:rPr>
        <w:t>s</w:t>
      </w:r>
      <w:r w:rsidRPr="00F20481">
        <w:rPr>
          <w:rFonts w:ascii="Arial" w:eastAsia="Arial" w:hAnsi="Arial" w:cs="Arial"/>
          <w:color w:val="000000" w:themeColor="text1"/>
          <w:sz w:val="20"/>
          <w:szCs w:val="20"/>
        </w:rPr>
        <w:t xml:space="preserve"> artigos 57 e 65 da Lei de Licitações.</w:t>
      </w: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spacing w:line="360" w:lineRule="auto"/>
        <w:jc w:val="both"/>
        <w:rPr>
          <w:rFonts w:ascii="Arial" w:hAnsi="Arial" w:cs="Arial"/>
          <w:sz w:val="20"/>
          <w:szCs w:val="20"/>
        </w:rPr>
      </w:pPr>
      <w:r w:rsidRPr="00F20481">
        <w:rPr>
          <w:rFonts w:ascii="Arial" w:hAnsi="Arial" w:cs="Arial"/>
          <w:sz w:val="20"/>
          <w:szCs w:val="20"/>
        </w:rPr>
        <w:t xml:space="preserve">Marquinho/PR, em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007C2E7B">
        <w:rPr>
          <w:rFonts w:ascii="Arial" w:hAnsi="Arial" w:cs="Arial"/>
          <w:sz w:val="20"/>
          <w:szCs w:val="20"/>
        </w:rPr>
        <w:t>08</w:t>
      </w:r>
      <w:r w:rsidRPr="00F20481">
        <w:rPr>
          <w:rFonts w:ascii="Arial" w:hAnsi="Arial" w:cs="Arial"/>
          <w:sz w:val="20"/>
          <w:szCs w:val="20"/>
        </w:rPr>
        <w:fldChar w:fldCharType="end"/>
      </w:r>
      <w:r w:rsidRPr="00F20481">
        <w:rPr>
          <w:rFonts w:ascii="Arial" w:hAnsi="Arial" w:cs="Arial"/>
          <w:sz w:val="20"/>
          <w:szCs w:val="20"/>
        </w:rPr>
        <w:t xml:space="preserve"> de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007C2E7B">
        <w:rPr>
          <w:rFonts w:ascii="Arial" w:hAnsi="Arial" w:cs="Arial"/>
          <w:sz w:val="20"/>
          <w:szCs w:val="20"/>
        </w:rPr>
        <w:t>Novembro</w:t>
      </w:r>
      <w:r w:rsidRPr="00F20481">
        <w:rPr>
          <w:rFonts w:ascii="Arial" w:hAnsi="Arial" w:cs="Arial"/>
          <w:sz w:val="20"/>
          <w:szCs w:val="20"/>
        </w:rPr>
        <w:fldChar w:fldCharType="end"/>
      </w:r>
      <w:r w:rsidRPr="00F20481">
        <w:rPr>
          <w:rFonts w:ascii="Arial" w:hAnsi="Arial" w:cs="Arial"/>
          <w:sz w:val="20"/>
          <w:szCs w:val="20"/>
        </w:rPr>
        <w:t xml:space="preserve"> de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2022</w:t>
      </w:r>
      <w:r w:rsidRPr="00F20481">
        <w:rPr>
          <w:rFonts w:ascii="Arial" w:hAnsi="Arial" w:cs="Arial"/>
          <w:sz w:val="20"/>
          <w:szCs w:val="20"/>
        </w:rPr>
        <w:fldChar w:fldCharType="end"/>
      </w:r>
      <w:r w:rsidRPr="00F20481">
        <w:rPr>
          <w:rFonts w:ascii="Arial" w:hAnsi="Arial" w:cs="Arial"/>
          <w:sz w:val="20"/>
          <w:szCs w:val="20"/>
        </w:rPr>
        <w:t>.</w:t>
      </w: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jc w:val="center"/>
        <w:rPr>
          <w:rFonts w:ascii="Arial" w:hAnsi="Arial" w:cs="Arial"/>
          <w:sz w:val="20"/>
          <w:szCs w:val="20"/>
        </w:rPr>
      </w:pPr>
      <w:r w:rsidRPr="00F20481">
        <w:rPr>
          <w:rFonts w:ascii="Arial" w:hAnsi="Arial" w:cs="Arial"/>
          <w:sz w:val="20"/>
          <w:szCs w:val="20"/>
        </w:rPr>
        <w:t>ELIO BOLZON JUNIOR</w:t>
      </w:r>
    </w:p>
    <w:p w:rsidR="0079412A" w:rsidRPr="00F20481" w:rsidRDefault="0079412A" w:rsidP="0079412A">
      <w:pPr>
        <w:jc w:val="center"/>
        <w:rPr>
          <w:rFonts w:ascii="Arial" w:hAnsi="Arial" w:cs="Arial"/>
          <w:sz w:val="20"/>
          <w:szCs w:val="20"/>
        </w:rPr>
      </w:pPr>
      <w:r w:rsidRPr="00F20481">
        <w:rPr>
          <w:rFonts w:ascii="Arial" w:hAnsi="Arial" w:cs="Arial"/>
          <w:sz w:val="20"/>
          <w:szCs w:val="20"/>
        </w:rPr>
        <w:t>Prefeito Municipal</w:t>
      </w:r>
      <w:r w:rsidRPr="00F20481">
        <w:rPr>
          <w:rFonts w:ascii="Arial" w:hAnsi="Arial" w:cs="Arial"/>
          <w:sz w:val="20"/>
          <w:szCs w:val="20"/>
        </w:rPr>
        <w:br w:type="page"/>
      </w:r>
    </w:p>
    <w:p w:rsidR="0079412A" w:rsidRPr="00F20481" w:rsidRDefault="0079412A" w:rsidP="0079412A">
      <w:pPr>
        <w:spacing w:line="360" w:lineRule="auto"/>
        <w:jc w:val="center"/>
        <w:rPr>
          <w:rFonts w:ascii="Arial" w:hAnsi="Arial" w:cs="Arial"/>
          <w:b/>
          <w:sz w:val="20"/>
          <w:szCs w:val="20"/>
        </w:rPr>
      </w:pPr>
      <w:r w:rsidRPr="00F20481">
        <w:rPr>
          <w:rFonts w:ascii="Arial" w:hAnsi="Arial" w:cs="Arial"/>
          <w:b/>
          <w:sz w:val="20"/>
          <w:szCs w:val="20"/>
        </w:rPr>
        <w:lastRenderedPageBreak/>
        <w:t xml:space="preserve">PROCEDIMENTO LICITATÓRIO Nº </w:t>
      </w:r>
      <w:r w:rsidRPr="00F20481">
        <w:rPr>
          <w:rFonts w:ascii="Arial" w:hAnsi="Arial" w:cs="Arial"/>
          <w:b/>
          <w:sz w:val="20"/>
          <w:szCs w:val="20"/>
        </w:rPr>
        <w:fldChar w:fldCharType="begin">
          <w:ffData>
            <w:name w:val="Texto74"/>
            <w:enabled/>
            <w:calcOnExit w:val="0"/>
            <w:textInput/>
          </w:ffData>
        </w:fldChar>
      </w:r>
      <w:r w:rsidRPr="00F20481">
        <w:rPr>
          <w:rFonts w:ascii="Arial" w:hAnsi="Arial" w:cs="Arial"/>
          <w:b/>
          <w:sz w:val="20"/>
          <w:szCs w:val="20"/>
        </w:rPr>
        <w:instrText xml:space="preserve"> FORMTEXT </w:instrText>
      </w:r>
      <w:r w:rsidRPr="00F20481">
        <w:rPr>
          <w:rFonts w:ascii="Arial" w:hAnsi="Arial" w:cs="Arial"/>
          <w:b/>
          <w:sz w:val="20"/>
          <w:szCs w:val="20"/>
        </w:rPr>
      </w:r>
      <w:r w:rsidRPr="00F20481">
        <w:rPr>
          <w:rFonts w:ascii="Arial" w:hAnsi="Arial" w:cs="Arial"/>
          <w:b/>
          <w:sz w:val="20"/>
          <w:szCs w:val="20"/>
        </w:rPr>
        <w:fldChar w:fldCharType="separate"/>
      </w:r>
      <w:r w:rsidR="0016383A" w:rsidRPr="00F20481">
        <w:rPr>
          <w:rFonts w:ascii="Arial" w:hAnsi="Arial" w:cs="Arial"/>
          <w:b/>
          <w:sz w:val="20"/>
          <w:szCs w:val="20"/>
        </w:rPr>
        <w:t>101</w:t>
      </w:r>
      <w:r w:rsidRPr="00F20481">
        <w:rPr>
          <w:rFonts w:ascii="Arial" w:hAnsi="Arial" w:cs="Arial"/>
          <w:b/>
          <w:sz w:val="20"/>
          <w:szCs w:val="20"/>
        </w:rPr>
        <w:fldChar w:fldCharType="end"/>
      </w:r>
      <w:r w:rsidRPr="00F20481">
        <w:rPr>
          <w:rFonts w:ascii="Arial" w:hAnsi="Arial" w:cs="Arial"/>
          <w:b/>
          <w:sz w:val="20"/>
          <w:szCs w:val="20"/>
        </w:rPr>
        <w:t>/</w:t>
      </w:r>
      <w:r w:rsidRPr="00F20481">
        <w:rPr>
          <w:rFonts w:ascii="Arial" w:hAnsi="Arial" w:cs="Arial"/>
          <w:b/>
          <w:sz w:val="20"/>
          <w:szCs w:val="20"/>
        </w:rPr>
        <w:fldChar w:fldCharType="begin">
          <w:ffData>
            <w:name w:val="Texto74"/>
            <w:enabled/>
            <w:calcOnExit w:val="0"/>
            <w:textInput/>
          </w:ffData>
        </w:fldChar>
      </w:r>
      <w:r w:rsidRPr="00F20481">
        <w:rPr>
          <w:rFonts w:ascii="Arial" w:hAnsi="Arial" w:cs="Arial"/>
          <w:b/>
          <w:sz w:val="20"/>
          <w:szCs w:val="20"/>
        </w:rPr>
        <w:instrText xml:space="preserve"> FORMTEXT </w:instrText>
      </w:r>
      <w:r w:rsidRPr="00F20481">
        <w:rPr>
          <w:rFonts w:ascii="Arial" w:hAnsi="Arial" w:cs="Arial"/>
          <w:b/>
          <w:sz w:val="20"/>
          <w:szCs w:val="20"/>
        </w:rPr>
      </w:r>
      <w:r w:rsidRPr="00F20481">
        <w:rPr>
          <w:rFonts w:ascii="Arial" w:hAnsi="Arial" w:cs="Arial"/>
          <w:b/>
          <w:sz w:val="20"/>
          <w:szCs w:val="20"/>
        </w:rPr>
        <w:fldChar w:fldCharType="separate"/>
      </w:r>
      <w:r w:rsidRPr="00F20481">
        <w:rPr>
          <w:rFonts w:ascii="Arial" w:hAnsi="Arial" w:cs="Arial"/>
          <w:b/>
          <w:noProof/>
          <w:sz w:val="20"/>
          <w:szCs w:val="20"/>
        </w:rPr>
        <w:t>2022</w:t>
      </w:r>
      <w:r w:rsidRPr="00F20481">
        <w:rPr>
          <w:rFonts w:ascii="Arial" w:hAnsi="Arial" w:cs="Arial"/>
          <w:b/>
          <w:sz w:val="20"/>
          <w:szCs w:val="20"/>
        </w:rPr>
        <w:fldChar w:fldCharType="end"/>
      </w:r>
    </w:p>
    <w:p w:rsidR="0079412A" w:rsidRPr="00F20481" w:rsidRDefault="0079412A" w:rsidP="0079412A">
      <w:pPr>
        <w:spacing w:line="360" w:lineRule="auto"/>
        <w:jc w:val="center"/>
        <w:rPr>
          <w:rFonts w:ascii="Arial" w:hAnsi="Arial" w:cs="Arial"/>
          <w:b/>
          <w:sz w:val="20"/>
          <w:szCs w:val="20"/>
        </w:rPr>
      </w:pPr>
      <w:r w:rsidRPr="00F20481">
        <w:rPr>
          <w:rFonts w:ascii="Arial" w:hAnsi="Arial" w:cs="Arial"/>
          <w:b/>
          <w:sz w:val="20"/>
          <w:szCs w:val="20"/>
        </w:rPr>
        <w:t xml:space="preserve">PREGÃO ELETRÔNICO Nº </w:t>
      </w:r>
      <w:r w:rsidRPr="00F20481">
        <w:rPr>
          <w:rFonts w:ascii="Arial" w:hAnsi="Arial" w:cs="Arial"/>
          <w:b/>
          <w:sz w:val="20"/>
          <w:szCs w:val="20"/>
        </w:rPr>
        <w:fldChar w:fldCharType="begin">
          <w:ffData>
            <w:name w:val="Texto74"/>
            <w:enabled/>
            <w:calcOnExit w:val="0"/>
            <w:textInput/>
          </w:ffData>
        </w:fldChar>
      </w:r>
      <w:r w:rsidRPr="00F20481">
        <w:rPr>
          <w:rFonts w:ascii="Arial" w:hAnsi="Arial" w:cs="Arial"/>
          <w:b/>
          <w:sz w:val="20"/>
          <w:szCs w:val="20"/>
        </w:rPr>
        <w:instrText xml:space="preserve"> FORMTEXT </w:instrText>
      </w:r>
      <w:r w:rsidRPr="00F20481">
        <w:rPr>
          <w:rFonts w:ascii="Arial" w:hAnsi="Arial" w:cs="Arial"/>
          <w:b/>
          <w:sz w:val="20"/>
          <w:szCs w:val="20"/>
        </w:rPr>
      </w:r>
      <w:r w:rsidRPr="00F20481">
        <w:rPr>
          <w:rFonts w:ascii="Arial" w:hAnsi="Arial" w:cs="Arial"/>
          <w:b/>
          <w:sz w:val="20"/>
          <w:szCs w:val="20"/>
        </w:rPr>
        <w:fldChar w:fldCharType="separate"/>
      </w:r>
      <w:r w:rsidR="007C2E7B">
        <w:rPr>
          <w:rFonts w:ascii="Arial" w:hAnsi="Arial" w:cs="Arial"/>
          <w:b/>
          <w:sz w:val="20"/>
          <w:szCs w:val="20"/>
        </w:rPr>
        <w:t>058</w:t>
      </w:r>
      <w:r w:rsidRPr="00F20481">
        <w:rPr>
          <w:rFonts w:ascii="Arial" w:hAnsi="Arial" w:cs="Arial"/>
          <w:b/>
          <w:sz w:val="20"/>
          <w:szCs w:val="20"/>
        </w:rPr>
        <w:fldChar w:fldCharType="end"/>
      </w:r>
      <w:r w:rsidRPr="00F20481">
        <w:rPr>
          <w:rFonts w:ascii="Arial" w:hAnsi="Arial" w:cs="Arial"/>
          <w:b/>
          <w:sz w:val="20"/>
          <w:szCs w:val="20"/>
        </w:rPr>
        <w:t>/</w:t>
      </w:r>
      <w:r w:rsidRPr="00F20481">
        <w:rPr>
          <w:rFonts w:ascii="Arial" w:hAnsi="Arial" w:cs="Arial"/>
          <w:b/>
          <w:sz w:val="20"/>
          <w:szCs w:val="20"/>
        </w:rPr>
        <w:fldChar w:fldCharType="begin">
          <w:ffData>
            <w:name w:val="Texto74"/>
            <w:enabled/>
            <w:calcOnExit w:val="0"/>
            <w:textInput/>
          </w:ffData>
        </w:fldChar>
      </w:r>
      <w:r w:rsidRPr="00F20481">
        <w:rPr>
          <w:rFonts w:ascii="Arial" w:hAnsi="Arial" w:cs="Arial"/>
          <w:b/>
          <w:sz w:val="20"/>
          <w:szCs w:val="20"/>
        </w:rPr>
        <w:instrText xml:space="preserve"> FORMTEXT </w:instrText>
      </w:r>
      <w:r w:rsidRPr="00F20481">
        <w:rPr>
          <w:rFonts w:ascii="Arial" w:hAnsi="Arial" w:cs="Arial"/>
          <w:b/>
          <w:sz w:val="20"/>
          <w:szCs w:val="20"/>
        </w:rPr>
      </w:r>
      <w:r w:rsidRPr="00F20481">
        <w:rPr>
          <w:rFonts w:ascii="Arial" w:hAnsi="Arial" w:cs="Arial"/>
          <w:b/>
          <w:sz w:val="20"/>
          <w:szCs w:val="20"/>
        </w:rPr>
        <w:fldChar w:fldCharType="separate"/>
      </w:r>
      <w:r w:rsidRPr="00F20481">
        <w:rPr>
          <w:rFonts w:ascii="Arial" w:hAnsi="Arial" w:cs="Arial"/>
          <w:b/>
          <w:sz w:val="20"/>
          <w:szCs w:val="20"/>
        </w:rPr>
        <w:t>2022</w:t>
      </w:r>
      <w:r w:rsidRPr="00F20481">
        <w:rPr>
          <w:rFonts w:ascii="Arial" w:hAnsi="Arial" w:cs="Arial"/>
          <w:b/>
          <w:sz w:val="20"/>
          <w:szCs w:val="20"/>
        </w:rPr>
        <w:fldChar w:fldCharType="end"/>
      </w:r>
    </w:p>
    <w:p w:rsidR="0079412A" w:rsidRPr="00F20481" w:rsidRDefault="0079412A" w:rsidP="0079412A">
      <w:pPr>
        <w:spacing w:line="360" w:lineRule="auto"/>
        <w:jc w:val="center"/>
        <w:rPr>
          <w:rFonts w:ascii="Arial" w:hAnsi="Arial" w:cs="Arial"/>
          <w:b/>
          <w:sz w:val="20"/>
          <w:szCs w:val="20"/>
        </w:rPr>
      </w:pPr>
      <w:r w:rsidRPr="00F20481">
        <w:rPr>
          <w:rFonts w:ascii="Arial" w:hAnsi="Arial" w:cs="Arial"/>
          <w:b/>
          <w:sz w:val="20"/>
          <w:szCs w:val="20"/>
        </w:rPr>
        <w:t>ANEXO II</w:t>
      </w:r>
    </w:p>
    <w:p w:rsidR="0079412A" w:rsidRPr="00F20481" w:rsidRDefault="0079412A" w:rsidP="0079412A">
      <w:pPr>
        <w:spacing w:line="360" w:lineRule="auto"/>
        <w:jc w:val="center"/>
        <w:rPr>
          <w:rFonts w:ascii="Arial" w:hAnsi="Arial" w:cs="Arial"/>
          <w:b/>
          <w:sz w:val="20"/>
          <w:szCs w:val="20"/>
        </w:rPr>
      </w:pPr>
      <w:r w:rsidRPr="00F20481">
        <w:rPr>
          <w:rFonts w:ascii="Arial" w:hAnsi="Arial" w:cs="Arial"/>
          <w:b/>
          <w:bCs/>
          <w:sz w:val="20"/>
          <w:szCs w:val="20"/>
        </w:rPr>
        <w:t xml:space="preserve">MINUTA DA ATA DE REGISTRO DE PREÇOS Nº </w:t>
      </w:r>
      <w:r w:rsidRPr="00F20481">
        <w:rPr>
          <w:rFonts w:ascii="Arial" w:hAnsi="Arial" w:cs="Arial"/>
          <w:b/>
          <w:color w:val="000000" w:themeColor="text1"/>
          <w:sz w:val="20"/>
          <w:szCs w:val="20"/>
        </w:rPr>
        <w:fldChar w:fldCharType="begin">
          <w:ffData>
            <w:name w:val="Texto74"/>
            <w:enabled/>
            <w:calcOnExit w:val="0"/>
            <w:textInput/>
          </w:ffData>
        </w:fldChar>
      </w:r>
      <w:r w:rsidRPr="00F20481">
        <w:rPr>
          <w:rFonts w:ascii="Arial" w:hAnsi="Arial" w:cs="Arial"/>
          <w:b/>
          <w:color w:val="000000" w:themeColor="text1"/>
          <w:sz w:val="20"/>
          <w:szCs w:val="20"/>
        </w:rPr>
        <w:instrText xml:space="preserve"> FORMTEXT </w:instrText>
      </w:r>
      <w:r w:rsidRPr="00F20481">
        <w:rPr>
          <w:rFonts w:ascii="Arial" w:hAnsi="Arial" w:cs="Arial"/>
          <w:b/>
          <w:color w:val="000000" w:themeColor="text1"/>
          <w:sz w:val="20"/>
          <w:szCs w:val="20"/>
        </w:rPr>
      </w:r>
      <w:r w:rsidRPr="00F20481">
        <w:rPr>
          <w:rFonts w:ascii="Arial" w:hAnsi="Arial" w:cs="Arial"/>
          <w:b/>
          <w:color w:val="000000" w:themeColor="text1"/>
          <w:sz w:val="20"/>
          <w:szCs w:val="20"/>
        </w:rPr>
        <w:fldChar w:fldCharType="separate"/>
      </w:r>
      <w:r w:rsidRPr="00F20481">
        <w:rPr>
          <w:rFonts w:ascii="Arial" w:hAnsi="Arial" w:cs="Arial"/>
          <w:b/>
          <w:color w:val="000000" w:themeColor="text1"/>
          <w:sz w:val="20"/>
          <w:szCs w:val="20"/>
        </w:rPr>
        <w:t> </w:t>
      </w:r>
      <w:r w:rsidRPr="00F20481">
        <w:rPr>
          <w:rFonts w:ascii="Arial" w:hAnsi="Arial" w:cs="Arial"/>
          <w:b/>
          <w:color w:val="000000" w:themeColor="text1"/>
          <w:sz w:val="20"/>
          <w:szCs w:val="20"/>
        </w:rPr>
        <w:t> </w:t>
      </w:r>
      <w:r w:rsidRPr="00F20481">
        <w:rPr>
          <w:rFonts w:ascii="Arial" w:hAnsi="Arial" w:cs="Arial"/>
          <w:b/>
          <w:color w:val="000000" w:themeColor="text1"/>
          <w:sz w:val="20"/>
          <w:szCs w:val="20"/>
        </w:rPr>
        <w:t> </w:t>
      </w:r>
      <w:r w:rsidRPr="00F20481">
        <w:rPr>
          <w:rFonts w:ascii="Arial" w:hAnsi="Arial" w:cs="Arial"/>
          <w:b/>
          <w:color w:val="000000" w:themeColor="text1"/>
          <w:sz w:val="20"/>
          <w:szCs w:val="20"/>
        </w:rPr>
        <w:t> </w:t>
      </w:r>
      <w:r w:rsidRPr="00F20481">
        <w:rPr>
          <w:rFonts w:ascii="Arial" w:hAnsi="Arial" w:cs="Arial"/>
          <w:b/>
          <w:color w:val="000000" w:themeColor="text1"/>
          <w:sz w:val="20"/>
          <w:szCs w:val="20"/>
        </w:rPr>
        <w:t> </w:t>
      </w:r>
      <w:r w:rsidRPr="00F20481">
        <w:rPr>
          <w:rFonts w:ascii="Arial" w:hAnsi="Arial" w:cs="Arial"/>
          <w:b/>
          <w:color w:val="000000" w:themeColor="text1"/>
          <w:sz w:val="20"/>
          <w:szCs w:val="20"/>
        </w:rPr>
        <w:fldChar w:fldCharType="end"/>
      </w:r>
      <w:r w:rsidRPr="00F20481">
        <w:rPr>
          <w:rFonts w:ascii="Arial" w:hAnsi="Arial" w:cs="Arial"/>
          <w:b/>
          <w:bCs/>
          <w:color w:val="000000" w:themeColor="text1"/>
          <w:sz w:val="20"/>
          <w:szCs w:val="20"/>
        </w:rPr>
        <w:t>/</w:t>
      </w:r>
      <w:r w:rsidRPr="00F20481">
        <w:rPr>
          <w:rFonts w:ascii="Arial" w:hAnsi="Arial" w:cs="Arial"/>
          <w:b/>
          <w:color w:val="000000" w:themeColor="text1"/>
          <w:sz w:val="20"/>
          <w:szCs w:val="20"/>
        </w:rPr>
        <w:fldChar w:fldCharType="begin">
          <w:ffData>
            <w:name w:val="Texto74"/>
            <w:enabled/>
            <w:calcOnExit w:val="0"/>
            <w:textInput/>
          </w:ffData>
        </w:fldChar>
      </w:r>
      <w:r w:rsidRPr="00F20481">
        <w:rPr>
          <w:rFonts w:ascii="Arial" w:hAnsi="Arial" w:cs="Arial"/>
          <w:b/>
          <w:color w:val="000000" w:themeColor="text1"/>
          <w:sz w:val="20"/>
          <w:szCs w:val="20"/>
        </w:rPr>
        <w:instrText xml:space="preserve"> FORMTEXT </w:instrText>
      </w:r>
      <w:r w:rsidRPr="00F20481">
        <w:rPr>
          <w:rFonts w:ascii="Arial" w:hAnsi="Arial" w:cs="Arial"/>
          <w:b/>
          <w:color w:val="000000" w:themeColor="text1"/>
          <w:sz w:val="20"/>
          <w:szCs w:val="20"/>
        </w:rPr>
      </w:r>
      <w:r w:rsidRPr="00F20481">
        <w:rPr>
          <w:rFonts w:ascii="Arial" w:hAnsi="Arial" w:cs="Arial"/>
          <w:b/>
          <w:color w:val="000000" w:themeColor="text1"/>
          <w:sz w:val="20"/>
          <w:szCs w:val="20"/>
        </w:rPr>
        <w:fldChar w:fldCharType="separate"/>
      </w:r>
      <w:r w:rsidRPr="00F20481">
        <w:rPr>
          <w:rFonts w:ascii="Arial" w:hAnsi="Arial" w:cs="Arial"/>
          <w:b/>
          <w:color w:val="000000" w:themeColor="text1"/>
          <w:sz w:val="20"/>
          <w:szCs w:val="20"/>
        </w:rPr>
        <w:t>2022</w:t>
      </w:r>
      <w:r w:rsidRPr="00F20481">
        <w:rPr>
          <w:rFonts w:ascii="Arial" w:hAnsi="Arial" w:cs="Arial"/>
          <w:b/>
          <w:color w:val="000000" w:themeColor="text1"/>
          <w:sz w:val="20"/>
          <w:szCs w:val="20"/>
        </w:rPr>
        <w:fldChar w:fldCharType="end"/>
      </w:r>
    </w:p>
    <w:p w:rsidR="0079412A" w:rsidRPr="00F20481" w:rsidRDefault="0079412A" w:rsidP="0079412A">
      <w:pPr>
        <w:spacing w:line="360" w:lineRule="auto"/>
        <w:jc w:val="both"/>
        <w:rPr>
          <w:rFonts w:ascii="Arial" w:hAnsi="Arial" w:cs="Arial"/>
          <w:bCs/>
          <w:sz w:val="20"/>
          <w:szCs w:val="20"/>
        </w:rPr>
      </w:pPr>
    </w:p>
    <w:p w:rsidR="0079412A" w:rsidRPr="00F20481" w:rsidRDefault="0079412A" w:rsidP="0079412A">
      <w:pPr>
        <w:spacing w:line="360" w:lineRule="auto"/>
        <w:jc w:val="both"/>
        <w:rPr>
          <w:rFonts w:ascii="Arial" w:hAnsi="Arial" w:cs="Arial"/>
          <w:sz w:val="20"/>
          <w:szCs w:val="20"/>
        </w:rPr>
      </w:pPr>
      <w:r w:rsidRPr="00F20481">
        <w:rPr>
          <w:rFonts w:ascii="Arial" w:hAnsi="Arial" w:cs="Arial"/>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 xml:space="preserve">o Sr. </w:t>
      </w:r>
      <w:r w:rsidRPr="00F20481">
        <w:rPr>
          <w:rFonts w:ascii="Arial" w:hAnsi="Arial" w:cs="Arial"/>
          <w:sz w:val="20"/>
          <w:szCs w:val="20"/>
        </w:rPr>
        <w:fldChar w:fldCharType="end"/>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Elio Bolzon Junior</w:t>
      </w:r>
      <w:r w:rsidRPr="00F20481">
        <w:rPr>
          <w:rFonts w:ascii="Arial" w:hAnsi="Arial" w:cs="Arial"/>
          <w:sz w:val="20"/>
          <w:szCs w:val="20"/>
        </w:rPr>
        <w:fldChar w:fldCharType="end"/>
      </w:r>
      <w:r w:rsidRPr="00F20481">
        <w:rPr>
          <w:rFonts w:ascii="Arial" w:hAnsi="Arial" w:cs="Arial"/>
          <w:sz w:val="20"/>
          <w:szCs w:val="20"/>
        </w:rPr>
        <w:t xml:space="preserve">, portador(a) da Carteira de Identidade nº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fldChar w:fldCharType="end"/>
      </w:r>
      <w:r w:rsidRPr="00F20481">
        <w:rPr>
          <w:rFonts w:ascii="Arial" w:hAnsi="Arial" w:cs="Arial"/>
          <w:sz w:val="20"/>
          <w:szCs w:val="20"/>
        </w:rPr>
        <w:t xml:space="preserve">, inscrito(a) no CPF sob o nº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fldChar w:fldCharType="end"/>
      </w:r>
      <w:r w:rsidRPr="00F20481">
        <w:rPr>
          <w:rFonts w:ascii="Arial" w:hAnsi="Arial" w:cs="Arial"/>
          <w:sz w:val="20"/>
          <w:szCs w:val="20"/>
        </w:rPr>
        <w:t xml:space="preserve"> considerando o julgamento da licitação na modalidade de pregão, na forma </w:t>
      </w:r>
      <w:r w:rsidRPr="00F20481">
        <w:rPr>
          <w:rFonts w:ascii="Arial" w:hAnsi="Arial" w:cs="Arial"/>
          <w:iCs/>
          <w:sz w:val="20"/>
          <w:szCs w:val="20"/>
        </w:rPr>
        <w:t>eletrônica</w:t>
      </w:r>
      <w:r w:rsidRPr="00F20481">
        <w:rPr>
          <w:rFonts w:ascii="Arial" w:hAnsi="Arial" w:cs="Arial"/>
          <w:sz w:val="20"/>
          <w:szCs w:val="20"/>
        </w:rPr>
        <w:t xml:space="preserve">, para REGISTRO DE PREÇOS, procedimento licitatório nº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0016383A" w:rsidRPr="00F20481">
        <w:rPr>
          <w:rFonts w:ascii="Arial" w:hAnsi="Arial" w:cs="Arial"/>
          <w:sz w:val="20"/>
          <w:szCs w:val="20"/>
        </w:rPr>
        <w:t>101</w:t>
      </w:r>
      <w:r w:rsidRPr="00F20481">
        <w:rPr>
          <w:rFonts w:ascii="Arial" w:hAnsi="Arial" w:cs="Arial"/>
          <w:sz w:val="20"/>
          <w:szCs w:val="20"/>
        </w:rPr>
        <w:fldChar w:fldCharType="end"/>
      </w:r>
      <w:r w:rsidRPr="00F20481">
        <w:rPr>
          <w:rFonts w:ascii="Arial" w:hAnsi="Arial" w:cs="Arial"/>
          <w:sz w:val="20"/>
          <w:szCs w:val="20"/>
        </w:rPr>
        <w:t>/</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2022</w:t>
      </w:r>
      <w:r w:rsidRPr="00F20481">
        <w:rPr>
          <w:rFonts w:ascii="Arial" w:hAnsi="Arial" w:cs="Arial"/>
          <w:sz w:val="20"/>
          <w:szCs w:val="20"/>
        </w:rPr>
        <w:fldChar w:fldCharType="end"/>
      </w:r>
      <w:r w:rsidRPr="00F20481">
        <w:rPr>
          <w:rFonts w:ascii="Arial" w:hAnsi="Arial" w:cs="Arial"/>
          <w:sz w:val="20"/>
          <w:szCs w:val="20"/>
        </w:rPr>
        <w:t>, RESOLVE registrar os preços da(s)  empresa(s) indicada(s) e qualificada(s) nesta ATA, de acordo com a classificação por ela(s) alcançada(s) e na(s)  quantidade(s)  cotada(s), atendendo as condições previstas no edital, sujeitando-se as partes às normas constantes na Lei nº 8.666, de 21 de junho de 1993 e suas alterações</w:t>
      </w:r>
      <w:r w:rsidR="006C2773" w:rsidRPr="00F20481">
        <w:rPr>
          <w:rFonts w:ascii="Arial" w:hAnsi="Arial" w:cs="Arial"/>
          <w:sz w:val="20"/>
          <w:szCs w:val="20"/>
        </w:rPr>
        <w:t xml:space="preserve"> Decreto Municipal</w:t>
      </w:r>
      <w:r w:rsidR="006C2773" w:rsidRPr="00F20481">
        <w:rPr>
          <w:rFonts w:ascii="Arial" w:hAnsi="Arial" w:cs="Arial"/>
          <w:bCs/>
          <w:sz w:val="20"/>
          <w:szCs w:val="20"/>
        </w:rPr>
        <w:t xml:space="preserve"> nº </w:t>
      </w:r>
      <w:r w:rsidR="006C2773" w:rsidRPr="00F20481">
        <w:rPr>
          <w:rFonts w:ascii="Arial" w:hAnsi="Arial" w:cs="Arial"/>
          <w:bCs/>
          <w:sz w:val="20"/>
          <w:szCs w:val="20"/>
        </w:rPr>
        <w:fldChar w:fldCharType="begin">
          <w:ffData>
            <w:name w:val="Texto74"/>
            <w:enabled/>
            <w:calcOnExit w:val="0"/>
            <w:textInput/>
          </w:ffData>
        </w:fldChar>
      </w:r>
      <w:r w:rsidR="006C2773" w:rsidRPr="00F20481">
        <w:rPr>
          <w:rFonts w:ascii="Arial" w:hAnsi="Arial" w:cs="Arial"/>
          <w:bCs/>
          <w:sz w:val="20"/>
          <w:szCs w:val="20"/>
        </w:rPr>
        <w:instrText xml:space="preserve"> FORMTEXT </w:instrText>
      </w:r>
      <w:r w:rsidR="006C2773" w:rsidRPr="00F20481">
        <w:rPr>
          <w:rFonts w:ascii="Arial" w:hAnsi="Arial" w:cs="Arial"/>
          <w:bCs/>
          <w:sz w:val="20"/>
          <w:szCs w:val="20"/>
        </w:rPr>
      </w:r>
      <w:r w:rsidR="006C2773" w:rsidRPr="00F20481">
        <w:rPr>
          <w:rFonts w:ascii="Arial" w:hAnsi="Arial" w:cs="Arial"/>
          <w:bCs/>
          <w:sz w:val="20"/>
          <w:szCs w:val="20"/>
        </w:rPr>
        <w:fldChar w:fldCharType="separate"/>
      </w:r>
      <w:r w:rsidR="006C2773" w:rsidRPr="00F20481">
        <w:rPr>
          <w:rFonts w:ascii="Arial" w:hAnsi="Arial" w:cs="Arial"/>
          <w:bCs/>
          <w:sz w:val="20"/>
          <w:szCs w:val="20"/>
        </w:rPr>
        <w:t>122</w:t>
      </w:r>
      <w:r w:rsidR="006C2773" w:rsidRPr="00F20481">
        <w:rPr>
          <w:rFonts w:ascii="Arial" w:hAnsi="Arial" w:cs="Arial"/>
          <w:bCs/>
          <w:sz w:val="20"/>
          <w:szCs w:val="20"/>
        </w:rPr>
        <w:fldChar w:fldCharType="end"/>
      </w:r>
      <w:r w:rsidR="006C2773" w:rsidRPr="00F20481">
        <w:rPr>
          <w:rFonts w:ascii="Arial" w:hAnsi="Arial" w:cs="Arial"/>
          <w:bCs/>
          <w:sz w:val="20"/>
          <w:szCs w:val="20"/>
        </w:rPr>
        <w:t>/</w:t>
      </w:r>
      <w:r w:rsidR="006C2773" w:rsidRPr="00F20481">
        <w:rPr>
          <w:rFonts w:ascii="Arial" w:hAnsi="Arial" w:cs="Arial"/>
          <w:bCs/>
          <w:sz w:val="20"/>
          <w:szCs w:val="20"/>
        </w:rPr>
        <w:fldChar w:fldCharType="begin">
          <w:ffData>
            <w:name w:val="Texto74"/>
            <w:enabled/>
            <w:calcOnExit w:val="0"/>
            <w:textInput/>
          </w:ffData>
        </w:fldChar>
      </w:r>
      <w:r w:rsidR="006C2773" w:rsidRPr="00F20481">
        <w:rPr>
          <w:rFonts w:ascii="Arial" w:hAnsi="Arial" w:cs="Arial"/>
          <w:bCs/>
          <w:sz w:val="20"/>
          <w:szCs w:val="20"/>
        </w:rPr>
        <w:instrText xml:space="preserve"> FORMTEXT </w:instrText>
      </w:r>
      <w:r w:rsidR="006C2773" w:rsidRPr="00F20481">
        <w:rPr>
          <w:rFonts w:ascii="Arial" w:hAnsi="Arial" w:cs="Arial"/>
          <w:bCs/>
          <w:sz w:val="20"/>
          <w:szCs w:val="20"/>
        </w:rPr>
      </w:r>
      <w:r w:rsidR="006C2773" w:rsidRPr="00F20481">
        <w:rPr>
          <w:rFonts w:ascii="Arial" w:hAnsi="Arial" w:cs="Arial"/>
          <w:bCs/>
          <w:sz w:val="20"/>
          <w:szCs w:val="20"/>
        </w:rPr>
        <w:fldChar w:fldCharType="separate"/>
      </w:r>
      <w:r w:rsidR="006C2773" w:rsidRPr="00F20481">
        <w:rPr>
          <w:rFonts w:ascii="Arial" w:hAnsi="Arial" w:cs="Arial"/>
          <w:bCs/>
          <w:sz w:val="20"/>
          <w:szCs w:val="20"/>
        </w:rPr>
        <w:t>2014</w:t>
      </w:r>
      <w:r w:rsidR="006C2773" w:rsidRPr="00F20481">
        <w:rPr>
          <w:rFonts w:ascii="Arial" w:hAnsi="Arial" w:cs="Arial"/>
          <w:bCs/>
          <w:sz w:val="20"/>
          <w:szCs w:val="20"/>
        </w:rPr>
        <w:fldChar w:fldCharType="end"/>
      </w:r>
      <w:r w:rsidR="006C2773" w:rsidRPr="00F20481">
        <w:rPr>
          <w:rFonts w:ascii="Arial" w:hAnsi="Arial" w:cs="Arial"/>
          <w:bCs/>
          <w:sz w:val="20"/>
          <w:szCs w:val="20"/>
        </w:rPr>
        <w:t xml:space="preserve"> e </w:t>
      </w:r>
      <w:r w:rsidR="006C2773" w:rsidRPr="00F20481">
        <w:rPr>
          <w:rFonts w:ascii="Arial" w:hAnsi="Arial" w:cs="Arial"/>
          <w:sz w:val="20"/>
          <w:szCs w:val="20"/>
        </w:rPr>
        <w:t>Decreto Municipal</w:t>
      </w:r>
      <w:r w:rsidR="006C2773" w:rsidRPr="00F20481">
        <w:rPr>
          <w:rFonts w:ascii="Arial" w:hAnsi="Arial" w:cs="Arial"/>
          <w:bCs/>
          <w:sz w:val="20"/>
          <w:szCs w:val="20"/>
        </w:rPr>
        <w:t xml:space="preserve"> nº </w:t>
      </w:r>
      <w:r w:rsidR="006C2773" w:rsidRPr="00F20481">
        <w:rPr>
          <w:rFonts w:ascii="Arial" w:hAnsi="Arial" w:cs="Arial"/>
          <w:bCs/>
          <w:sz w:val="20"/>
          <w:szCs w:val="20"/>
        </w:rPr>
        <w:fldChar w:fldCharType="begin">
          <w:ffData>
            <w:name w:val="Texto74"/>
            <w:enabled/>
            <w:calcOnExit w:val="0"/>
            <w:textInput/>
          </w:ffData>
        </w:fldChar>
      </w:r>
      <w:r w:rsidR="006C2773" w:rsidRPr="00F20481">
        <w:rPr>
          <w:rFonts w:ascii="Arial" w:hAnsi="Arial" w:cs="Arial"/>
          <w:bCs/>
          <w:sz w:val="20"/>
          <w:szCs w:val="20"/>
        </w:rPr>
        <w:instrText xml:space="preserve"> FORMTEXT </w:instrText>
      </w:r>
      <w:r w:rsidR="006C2773" w:rsidRPr="00F20481">
        <w:rPr>
          <w:rFonts w:ascii="Arial" w:hAnsi="Arial" w:cs="Arial"/>
          <w:bCs/>
          <w:sz w:val="20"/>
          <w:szCs w:val="20"/>
        </w:rPr>
      </w:r>
      <w:r w:rsidR="006C2773" w:rsidRPr="00F20481">
        <w:rPr>
          <w:rFonts w:ascii="Arial" w:hAnsi="Arial" w:cs="Arial"/>
          <w:bCs/>
          <w:sz w:val="20"/>
          <w:szCs w:val="20"/>
        </w:rPr>
        <w:fldChar w:fldCharType="separate"/>
      </w:r>
      <w:r w:rsidR="006C2773" w:rsidRPr="00F20481">
        <w:rPr>
          <w:rFonts w:ascii="Arial" w:hAnsi="Arial" w:cs="Arial"/>
          <w:bCs/>
          <w:sz w:val="20"/>
          <w:szCs w:val="20"/>
        </w:rPr>
        <w:t>087</w:t>
      </w:r>
      <w:r w:rsidR="006C2773" w:rsidRPr="00F20481">
        <w:rPr>
          <w:rFonts w:ascii="Arial" w:hAnsi="Arial" w:cs="Arial"/>
          <w:bCs/>
          <w:sz w:val="20"/>
          <w:szCs w:val="20"/>
        </w:rPr>
        <w:fldChar w:fldCharType="end"/>
      </w:r>
      <w:r w:rsidR="006C2773" w:rsidRPr="00F20481">
        <w:rPr>
          <w:rFonts w:ascii="Arial" w:hAnsi="Arial" w:cs="Arial"/>
          <w:bCs/>
          <w:sz w:val="20"/>
          <w:szCs w:val="20"/>
        </w:rPr>
        <w:t>/</w:t>
      </w:r>
      <w:r w:rsidR="006C2773" w:rsidRPr="00F20481">
        <w:rPr>
          <w:rFonts w:ascii="Arial" w:hAnsi="Arial" w:cs="Arial"/>
          <w:bCs/>
          <w:sz w:val="20"/>
          <w:szCs w:val="20"/>
        </w:rPr>
        <w:fldChar w:fldCharType="begin">
          <w:ffData>
            <w:name w:val="Texto74"/>
            <w:enabled/>
            <w:calcOnExit w:val="0"/>
            <w:textInput/>
          </w:ffData>
        </w:fldChar>
      </w:r>
      <w:r w:rsidR="006C2773" w:rsidRPr="00F20481">
        <w:rPr>
          <w:rFonts w:ascii="Arial" w:hAnsi="Arial" w:cs="Arial"/>
          <w:bCs/>
          <w:sz w:val="20"/>
          <w:szCs w:val="20"/>
        </w:rPr>
        <w:instrText xml:space="preserve"> FORMTEXT </w:instrText>
      </w:r>
      <w:r w:rsidR="006C2773" w:rsidRPr="00F20481">
        <w:rPr>
          <w:rFonts w:ascii="Arial" w:hAnsi="Arial" w:cs="Arial"/>
          <w:bCs/>
          <w:sz w:val="20"/>
          <w:szCs w:val="20"/>
        </w:rPr>
      </w:r>
      <w:r w:rsidR="006C2773" w:rsidRPr="00F20481">
        <w:rPr>
          <w:rFonts w:ascii="Arial" w:hAnsi="Arial" w:cs="Arial"/>
          <w:bCs/>
          <w:sz w:val="20"/>
          <w:szCs w:val="20"/>
        </w:rPr>
        <w:fldChar w:fldCharType="separate"/>
      </w:r>
      <w:r w:rsidR="006C2773" w:rsidRPr="00F20481">
        <w:rPr>
          <w:rFonts w:ascii="Arial" w:hAnsi="Arial" w:cs="Arial"/>
          <w:bCs/>
          <w:sz w:val="20"/>
          <w:szCs w:val="20"/>
        </w:rPr>
        <w:t>2020</w:t>
      </w:r>
      <w:r w:rsidR="006C2773" w:rsidRPr="00F20481">
        <w:rPr>
          <w:rFonts w:ascii="Arial" w:hAnsi="Arial" w:cs="Arial"/>
          <w:bCs/>
          <w:sz w:val="20"/>
          <w:szCs w:val="20"/>
        </w:rPr>
        <w:fldChar w:fldCharType="end"/>
      </w:r>
      <w:r w:rsidRPr="00F20481">
        <w:rPr>
          <w:rFonts w:ascii="Arial" w:hAnsi="Arial" w:cs="Arial"/>
          <w:iCs/>
          <w:sz w:val="20"/>
          <w:szCs w:val="20"/>
        </w:rPr>
        <w:t>,</w:t>
      </w:r>
      <w:r w:rsidRPr="00F20481">
        <w:rPr>
          <w:rFonts w:ascii="Arial" w:hAnsi="Arial" w:cs="Arial"/>
          <w:sz w:val="20"/>
          <w:szCs w:val="20"/>
        </w:rPr>
        <w:t xml:space="preserve">  e em conformidade com as disposições a seguir:</w:t>
      </w: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pStyle w:val="PargrafodaLista"/>
        <w:numPr>
          <w:ilvl w:val="0"/>
          <w:numId w:val="21"/>
        </w:numPr>
        <w:spacing w:line="360" w:lineRule="auto"/>
        <w:ind w:left="426" w:hanging="426"/>
        <w:jc w:val="both"/>
        <w:rPr>
          <w:rFonts w:ascii="Arial" w:hAnsi="Arial" w:cs="Arial"/>
          <w:b/>
          <w:sz w:val="20"/>
          <w:szCs w:val="20"/>
        </w:rPr>
      </w:pPr>
      <w:r w:rsidRPr="00F20481">
        <w:rPr>
          <w:rFonts w:ascii="Arial" w:hAnsi="Arial" w:cs="Arial"/>
          <w:b/>
          <w:sz w:val="20"/>
          <w:szCs w:val="20"/>
        </w:rPr>
        <w:t>DO OBJETO</w:t>
      </w:r>
    </w:p>
    <w:p w:rsidR="0079412A" w:rsidRPr="00F20481" w:rsidRDefault="0079412A" w:rsidP="0016383A">
      <w:pPr>
        <w:pStyle w:val="PargrafodaLista"/>
        <w:numPr>
          <w:ilvl w:val="1"/>
          <w:numId w:val="21"/>
        </w:numPr>
        <w:spacing w:line="360" w:lineRule="auto"/>
        <w:ind w:left="0" w:firstLine="0"/>
        <w:jc w:val="both"/>
        <w:rPr>
          <w:rFonts w:ascii="Arial" w:hAnsi="Arial" w:cs="Arial"/>
          <w:sz w:val="20"/>
          <w:szCs w:val="20"/>
        </w:rPr>
      </w:pPr>
      <w:r w:rsidRPr="00F20481">
        <w:rPr>
          <w:rFonts w:ascii="Arial" w:hAnsi="Arial" w:cs="Arial"/>
          <w:sz w:val="20"/>
          <w:szCs w:val="20"/>
        </w:rPr>
        <w:t xml:space="preserve">A presente Ata tem por objeto o registro de preços para a eventual </w:t>
      </w:r>
      <w:r w:rsidRPr="00F20481">
        <w:rPr>
          <w:rFonts w:ascii="Arial" w:hAnsi="Arial" w:cs="Arial"/>
          <w:bCs/>
          <w:sz w:val="20"/>
          <w:szCs w:val="20"/>
        </w:rPr>
        <w:fldChar w:fldCharType="begin">
          <w:ffData>
            <w:name w:val="Texto74"/>
            <w:enabled/>
            <w:calcOnExit w:val="0"/>
            <w:textInput/>
          </w:ffData>
        </w:fldChar>
      </w:r>
      <w:r w:rsidRPr="00F20481">
        <w:rPr>
          <w:rFonts w:ascii="Arial" w:hAnsi="Arial" w:cs="Arial"/>
          <w:bCs/>
          <w:sz w:val="20"/>
          <w:szCs w:val="20"/>
        </w:rPr>
        <w:instrText xml:space="preserve"> FORMTEXT </w:instrText>
      </w:r>
      <w:r w:rsidRPr="00F20481">
        <w:rPr>
          <w:rFonts w:ascii="Arial" w:hAnsi="Arial" w:cs="Arial"/>
          <w:bCs/>
          <w:sz w:val="20"/>
          <w:szCs w:val="20"/>
        </w:rPr>
      </w:r>
      <w:r w:rsidRPr="00F20481">
        <w:rPr>
          <w:rFonts w:ascii="Arial" w:hAnsi="Arial" w:cs="Arial"/>
          <w:bCs/>
          <w:sz w:val="20"/>
          <w:szCs w:val="20"/>
        </w:rPr>
        <w:fldChar w:fldCharType="separate"/>
      </w:r>
      <w:r w:rsidR="0016383A" w:rsidRPr="00F20481">
        <w:rPr>
          <w:rFonts w:ascii="Arial" w:hAnsi="Arial" w:cs="Arial"/>
          <w:bCs/>
          <w:sz w:val="20"/>
          <w:szCs w:val="20"/>
        </w:rPr>
        <w:t>AQUISIÇÃO DE TRATOR CORTADOR DE GRAMA PARA ATENDER AS NECESSIDADES DA SECRETARIA MUNICIPAL DE OBRAS, VIAÇÃO E SERVIÇOS URBANOS</w:t>
      </w:r>
      <w:r w:rsidRPr="00F20481">
        <w:rPr>
          <w:rFonts w:ascii="Arial" w:hAnsi="Arial" w:cs="Arial"/>
          <w:bCs/>
          <w:sz w:val="20"/>
          <w:szCs w:val="20"/>
        </w:rPr>
        <w:fldChar w:fldCharType="end"/>
      </w:r>
      <w:r w:rsidRPr="00F20481">
        <w:rPr>
          <w:rFonts w:ascii="Arial" w:hAnsi="Arial" w:cs="Arial"/>
          <w:sz w:val="20"/>
          <w:szCs w:val="20"/>
        </w:rPr>
        <w:t xml:space="preserve">, especificado no Termo de Referência, anexo I do edital de Pregão Eletrônico nº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007C2E7B">
        <w:rPr>
          <w:rFonts w:ascii="Arial" w:hAnsi="Arial" w:cs="Arial"/>
          <w:sz w:val="20"/>
          <w:szCs w:val="20"/>
        </w:rPr>
        <w:t>058</w:t>
      </w:r>
      <w:r w:rsidRPr="00F20481">
        <w:rPr>
          <w:rFonts w:ascii="Arial" w:hAnsi="Arial" w:cs="Arial"/>
          <w:sz w:val="20"/>
          <w:szCs w:val="20"/>
        </w:rPr>
        <w:fldChar w:fldCharType="end"/>
      </w:r>
      <w:r w:rsidRPr="00F20481">
        <w:rPr>
          <w:rFonts w:ascii="Arial" w:hAnsi="Arial" w:cs="Arial"/>
          <w:sz w:val="20"/>
          <w:szCs w:val="20"/>
        </w:rPr>
        <w:t>/</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2022</w:t>
      </w:r>
      <w:r w:rsidRPr="00F20481">
        <w:rPr>
          <w:rFonts w:ascii="Arial" w:hAnsi="Arial" w:cs="Arial"/>
          <w:sz w:val="20"/>
          <w:szCs w:val="20"/>
        </w:rPr>
        <w:fldChar w:fldCharType="end"/>
      </w:r>
      <w:r w:rsidRPr="00F20481">
        <w:rPr>
          <w:rFonts w:ascii="Arial" w:hAnsi="Arial" w:cs="Arial"/>
          <w:sz w:val="20"/>
          <w:szCs w:val="20"/>
        </w:rPr>
        <w:t>, que é parte integrante desta Ata, assim como a proposta vencedora, independentemente de transcrição.</w:t>
      </w:r>
    </w:p>
    <w:p w:rsidR="0079412A" w:rsidRPr="00F20481" w:rsidRDefault="0079412A" w:rsidP="0079412A">
      <w:pPr>
        <w:pStyle w:val="PargrafodaLista"/>
        <w:spacing w:line="360" w:lineRule="auto"/>
        <w:ind w:left="0"/>
        <w:jc w:val="both"/>
        <w:rPr>
          <w:rFonts w:ascii="Arial" w:hAnsi="Arial" w:cs="Arial"/>
          <w:sz w:val="20"/>
          <w:szCs w:val="20"/>
        </w:rPr>
      </w:pPr>
    </w:p>
    <w:p w:rsidR="0079412A" w:rsidRPr="00F20481" w:rsidRDefault="0079412A" w:rsidP="0079412A">
      <w:pPr>
        <w:pStyle w:val="PargrafodaLista"/>
        <w:numPr>
          <w:ilvl w:val="0"/>
          <w:numId w:val="21"/>
        </w:numPr>
        <w:spacing w:line="360" w:lineRule="auto"/>
        <w:ind w:left="426" w:hanging="426"/>
        <w:jc w:val="both"/>
        <w:rPr>
          <w:rFonts w:ascii="Arial" w:hAnsi="Arial" w:cs="Arial"/>
          <w:b/>
          <w:sz w:val="20"/>
          <w:szCs w:val="20"/>
        </w:rPr>
      </w:pPr>
      <w:r w:rsidRPr="00F20481">
        <w:rPr>
          <w:rFonts w:ascii="Arial" w:hAnsi="Arial" w:cs="Arial"/>
          <w:b/>
          <w:sz w:val="20"/>
          <w:szCs w:val="20"/>
        </w:rPr>
        <w:t>DOS PREÇOS, ESPECIFICAÇÕES E QUANTITATIVOS</w:t>
      </w:r>
    </w:p>
    <w:p w:rsidR="0079412A" w:rsidRPr="00F20481" w:rsidRDefault="0079412A" w:rsidP="0079412A">
      <w:pPr>
        <w:pStyle w:val="PargrafodaLista"/>
        <w:numPr>
          <w:ilvl w:val="1"/>
          <w:numId w:val="21"/>
        </w:numPr>
        <w:spacing w:line="360" w:lineRule="auto"/>
        <w:ind w:left="0" w:firstLine="0"/>
        <w:jc w:val="both"/>
        <w:rPr>
          <w:rFonts w:ascii="Arial" w:hAnsi="Arial" w:cs="Arial"/>
          <w:sz w:val="20"/>
          <w:szCs w:val="20"/>
        </w:rPr>
      </w:pPr>
      <w:r w:rsidRPr="00F20481">
        <w:rPr>
          <w:rFonts w:ascii="Arial" w:hAnsi="Arial" w:cs="Arial"/>
          <w:sz w:val="20"/>
          <w:szCs w:val="20"/>
        </w:rPr>
        <w:t xml:space="preserve">O preço registrado, as especificações do objeto e as demais condições ofertadas na(s) proposta(s) são as que seguem: </w:t>
      </w:r>
    </w:p>
    <w:tbl>
      <w:tblPr>
        <w:tblW w:w="9639" w:type="dxa"/>
        <w:tblInd w:w="10" w:type="dxa"/>
        <w:tblLayout w:type="fixed"/>
        <w:tblCellMar>
          <w:left w:w="10" w:type="dxa"/>
          <w:right w:w="10" w:type="dxa"/>
        </w:tblCellMar>
        <w:tblLook w:val="0000" w:firstRow="0" w:lastRow="0" w:firstColumn="0" w:lastColumn="0" w:noHBand="0" w:noVBand="0"/>
      </w:tblPr>
      <w:tblGrid>
        <w:gridCol w:w="696"/>
        <w:gridCol w:w="3982"/>
        <w:gridCol w:w="567"/>
        <w:gridCol w:w="567"/>
        <w:gridCol w:w="1276"/>
        <w:gridCol w:w="1276"/>
        <w:gridCol w:w="1275"/>
      </w:tblGrid>
      <w:tr w:rsidR="0079412A" w:rsidRPr="00F20481" w:rsidTr="00B276DF">
        <w:trPr>
          <w:trHeight w:val="227"/>
        </w:trPr>
        <w:tc>
          <w:tcPr>
            <w:tcW w:w="9639" w:type="dxa"/>
            <w:gridSpan w:val="7"/>
            <w:tcBorders>
              <w:top w:val="single" w:sz="2" w:space="0" w:color="000000"/>
              <w:left w:val="single" w:sz="2" w:space="0" w:color="000000"/>
              <w:bottom w:val="single" w:sz="2" w:space="0" w:color="000000"/>
              <w:right w:val="single" w:sz="2" w:space="0" w:color="000000"/>
            </w:tcBorders>
            <w:shd w:val="clear" w:color="auto" w:fill="auto"/>
            <w:vAlign w:val="center"/>
          </w:tcPr>
          <w:p w:rsidR="0079412A" w:rsidRPr="00F20481" w:rsidRDefault="0079412A" w:rsidP="003D3E86">
            <w:pPr>
              <w:spacing w:line="360" w:lineRule="auto"/>
              <w:jc w:val="both"/>
              <w:rPr>
                <w:rFonts w:ascii="Arial" w:hAnsi="Arial" w:cs="Arial"/>
                <w:b/>
                <w:i/>
                <w:sz w:val="20"/>
                <w:szCs w:val="20"/>
              </w:rPr>
            </w:pPr>
            <w:r w:rsidRPr="00F20481">
              <w:rPr>
                <w:rFonts w:ascii="Arial" w:hAnsi="Arial" w:cs="Arial"/>
                <w:b/>
                <w:sz w:val="20"/>
                <w:szCs w:val="20"/>
              </w:rPr>
              <w:t>Fornecedor (razão social, CNPJ/MF, endereço, contatos, representante)</w:t>
            </w:r>
          </w:p>
        </w:tc>
      </w:tr>
      <w:tr w:rsidR="0079412A" w:rsidRPr="00F20481" w:rsidTr="00B276D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696" w:type="dxa"/>
            <w:shd w:val="clear" w:color="auto" w:fill="auto"/>
            <w:vAlign w:val="center"/>
          </w:tcPr>
          <w:p w:rsidR="0079412A" w:rsidRPr="00F20481" w:rsidRDefault="0079412A" w:rsidP="003D3E86">
            <w:pPr>
              <w:spacing w:line="360" w:lineRule="auto"/>
              <w:jc w:val="center"/>
              <w:rPr>
                <w:rFonts w:ascii="Arial" w:hAnsi="Arial" w:cs="Arial"/>
                <w:b/>
                <w:sz w:val="20"/>
                <w:szCs w:val="20"/>
              </w:rPr>
            </w:pPr>
            <w:r w:rsidRPr="00F20481">
              <w:rPr>
                <w:rFonts w:ascii="Arial" w:hAnsi="Arial" w:cs="Arial"/>
                <w:b/>
                <w:sz w:val="20"/>
                <w:szCs w:val="20"/>
              </w:rPr>
              <w:t>ITEM</w:t>
            </w:r>
          </w:p>
        </w:tc>
        <w:tc>
          <w:tcPr>
            <w:tcW w:w="3982" w:type="dxa"/>
            <w:shd w:val="clear" w:color="auto" w:fill="auto"/>
            <w:vAlign w:val="center"/>
          </w:tcPr>
          <w:p w:rsidR="0079412A" w:rsidRPr="00F20481" w:rsidRDefault="0079412A" w:rsidP="003D3E86">
            <w:pPr>
              <w:spacing w:line="360" w:lineRule="auto"/>
              <w:jc w:val="center"/>
              <w:rPr>
                <w:rFonts w:ascii="Arial" w:hAnsi="Arial" w:cs="Arial"/>
                <w:b/>
                <w:sz w:val="20"/>
                <w:szCs w:val="20"/>
              </w:rPr>
            </w:pPr>
            <w:r w:rsidRPr="00F20481">
              <w:rPr>
                <w:rFonts w:ascii="Arial" w:hAnsi="Arial" w:cs="Arial"/>
                <w:b/>
                <w:sz w:val="20"/>
                <w:szCs w:val="20"/>
              </w:rPr>
              <w:t>ESPECIFICAÇÃO</w:t>
            </w:r>
          </w:p>
        </w:tc>
        <w:tc>
          <w:tcPr>
            <w:tcW w:w="567" w:type="dxa"/>
            <w:shd w:val="clear" w:color="auto" w:fill="auto"/>
            <w:vAlign w:val="center"/>
          </w:tcPr>
          <w:p w:rsidR="0079412A" w:rsidRPr="00F20481" w:rsidRDefault="0079412A" w:rsidP="003D3E86">
            <w:pPr>
              <w:spacing w:line="360" w:lineRule="auto"/>
              <w:jc w:val="center"/>
              <w:rPr>
                <w:rFonts w:ascii="Arial" w:hAnsi="Arial" w:cs="Arial"/>
                <w:b/>
                <w:sz w:val="20"/>
                <w:szCs w:val="20"/>
              </w:rPr>
            </w:pPr>
            <w:r w:rsidRPr="00F20481">
              <w:rPr>
                <w:rFonts w:ascii="Arial" w:hAnsi="Arial" w:cs="Arial"/>
                <w:b/>
                <w:sz w:val="20"/>
                <w:szCs w:val="20"/>
              </w:rPr>
              <w:t>UND</w:t>
            </w:r>
          </w:p>
        </w:tc>
        <w:tc>
          <w:tcPr>
            <w:tcW w:w="567" w:type="dxa"/>
            <w:shd w:val="clear" w:color="auto" w:fill="auto"/>
            <w:vAlign w:val="center"/>
          </w:tcPr>
          <w:p w:rsidR="0079412A" w:rsidRPr="00F20481" w:rsidRDefault="0079412A" w:rsidP="003D3E86">
            <w:pPr>
              <w:spacing w:line="360" w:lineRule="auto"/>
              <w:jc w:val="center"/>
              <w:rPr>
                <w:rFonts w:ascii="Arial" w:hAnsi="Arial" w:cs="Arial"/>
                <w:b/>
                <w:sz w:val="20"/>
                <w:szCs w:val="20"/>
              </w:rPr>
            </w:pPr>
            <w:r w:rsidRPr="00F20481">
              <w:rPr>
                <w:rFonts w:ascii="Arial" w:hAnsi="Arial" w:cs="Arial"/>
                <w:b/>
                <w:sz w:val="20"/>
                <w:szCs w:val="20"/>
              </w:rPr>
              <w:t>QTD</w:t>
            </w:r>
          </w:p>
        </w:tc>
        <w:tc>
          <w:tcPr>
            <w:tcW w:w="1276" w:type="dxa"/>
          </w:tcPr>
          <w:p w:rsidR="0079412A" w:rsidRPr="00F20481" w:rsidRDefault="0079412A" w:rsidP="003D3E86">
            <w:pPr>
              <w:spacing w:line="360" w:lineRule="auto"/>
              <w:jc w:val="center"/>
              <w:rPr>
                <w:rFonts w:ascii="Arial" w:hAnsi="Arial" w:cs="Arial"/>
                <w:b/>
                <w:sz w:val="20"/>
                <w:szCs w:val="20"/>
              </w:rPr>
            </w:pPr>
            <w:r w:rsidRPr="00F20481">
              <w:rPr>
                <w:rFonts w:ascii="Arial" w:hAnsi="Arial" w:cs="Arial"/>
                <w:b/>
                <w:sz w:val="20"/>
                <w:szCs w:val="20"/>
              </w:rPr>
              <w:t>MARCA/</w:t>
            </w:r>
          </w:p>
          <w:p w:rsidR="0079412A" w:rsidRPr="00F20481" w:rsidRDefault="0079412A" w:rsidP="003D3E86">
            <w:pPr>
              <w:spacing w:line="360" w:lineRule="auto"/>
              <w:jc w:val="center"/>
              <w:rPr>
                <w:rFonts w:ascii="Arial" w:hAnsi="Arial" w:cs="Arial"/>
                <w:b/>
                <w:sz w:val="20"/>
                <w:szCs w:val="20"/>
              </w:rPr>
            </w:pPr>
            <w:r w:rsidRPr="00F20481">
              <w:rPr>
                <w:rFonts w:ascii="Arial" w:hAnsi="Arial" w:cs="Arial"/>
                <w:b/>
                <w:sz w:val="20"/>
                <w:szCs w:val="20"/>
              </w:rPr>
              <w:t>MODELO</w:t>
            </w:r>
          </w:p>
        </w:tc>
        <w:tc>
          <w:tcPr>
            <w:tcW w:w="1276" w:type="dxa"/>
            <w:shd w:val="clear" w:color="auto" w:fill="auto"/>
            <w:vAlign w:val="center"/>
          </w:tcPr>
          <w:p w:rsidR="0079412A" w:rsidRPr="00F20481" w:rsidRDefault="0079412A" w:rsidP="003D3E86">
            <w:pPr>
              <w:spacing w:line="360" w:lineRule="auto"/>
              <w:jc w:val="center"/>
              <w:rPr>
                <w:rFonts w:ascii="Arial" w:hAnsi="Arial" w:cs="Arial"/>
                <w:b/>
                <w:sz w:val="20"/>
                <w:szCs w:val="20"/>
              </w:rPr>
            </w:pPr>
            <w:r w:rsidRPr="00F20481">
              <w:rPr>
                <w:rFonts w:ascii="Arial" w:hAnsi="Arial" w:cs="Arial"/>
                <w:b/>
                <w:sz w:val="20"/>
                <w:szCs w:val="20"/>
              </w:rPr>
              <w:t>VALOR UNITÁRIO</w:t>
            </w:r>
          </w:p>
        </w:tc>
        <w:tc>
          <w:tcPr>
            <w:tcW w:w="1275" w:type="dxa"/>
            <w:shd w:val="clear" w:color="auto" w:fill="auto"/>
            <w:vAlign w:val="center"/>
          </w:tcPr>
          <w:p w:rsidR="0079412A" w:rsidRPr="00F20481" w:rsidRDefault="0079412A" w:rsidP="003D3E86">
            <w:pPr>
              <w:spacing w:line="360" w:lineRule="auto"/>
              <w:jc w:val="center"/>
              <w:rPr>
                <w:rFonts w:ascii="Arial" w:hAnsi="Arial" w:cs="Arial"/>
                <w:b/>
                <w:sz w:val="20"/>
                <w:szCs w:val="20"/>
              </w:rPr>
            </w:pPr>
            <w:r w:rsidRPr="00F20481">
              <w:rPr>
                <w:rFonts w:ascii="Arial" w:hAnsi="Arial" w:cs="Arial"/>
                <w:b/>
                <w:sz w:val="20"/>
                <w:szCs w:val="20"/>
              </w:rPr>
              <w:t>VALOR TOTAL</w:t>
            </w:r>
          </w:p>
        </w:tc>
      </w:tr>
    </w:tbl>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pStyle w:val="PargrafodaLista"/>
        <w:numPr>
          <w:ilvl w:val="0"/>
          <w:numId w:val="21"/>
        </w:numPr>
        <w:spacing w:line="360" w:lineRule="auto"/>
        <w:ind w:left="426" w:hanging="426"/>
        <w:jc w:val="both"/>
        <w:rPr>
          <w:rFonts w:ascii="Arial" w:hAnsi="Arial" w:cs="Arial"/>
          <w:b/>
          <w:sz w:val="20"/>
          <w:szCs w:val="20"/>
        </w:rPr>
      </w:pPr>
      <w:r w:rsidRPr="00F20481">
        <w:rPr>
          <w:rFonts w:ascii="Arial" w:hAnsi="Arial" w:cs="Arial"/>
          <w:b/>
          <w:sz w:val="20"/>
          <w:szCs w:val="20"/>
        </w:rPr>
        <w:t>ÓRGÃOS PARTICIPANTES</w:t>
      </w:r>
    </w:p>
    <w:p w:rsidR="0079412A" w:rsidRPr="00F20481" w:rsidRDefault="0079412A" w:rsidP="0079412A">
      <w:pPr>
        <w:pStyle w:val="PargrafodaLista"/>
        <w:numPr>
          <w:ilvl w:val="1"/>
          <w:numId w:val="21"/>
        </w:numPr>
        <w:spacing w:line="360" w:lineRule="auto"/>
        <w:ind w:left="0" w:firstLine="0"/>
        <w:jc w:val="both"/>
        <w:rPr>
          <w:rFonts w:ascii="Arial" w:hAnsi="Arial" w:cs="Arial"/>
          <w:sz w:val="20"/>
          <w:szCs w:val="20"/>
        </w:rPr>
      </w:pPr>
      <w:r w:rsidRPr="00F20481">
        <w:rPr>
          <w:rFonts w:ascii="Arial" w:hAnsi="Arial" w:cs="Arial"/>
          <w:iCs/>
          <w:sz w:val="20"/>
          <w:szCs w:val="20"/>
        </w:rPr>
        <w:t>São órgãos e entidades públicas participantes do registro de preços:</w:t>
      </w:r>
    </w:p>
    <w:tbl>
      <w:tblPr>
        <w:tblW w:w="9639" w:type="dxa"/>
        <w:tblLayout w:type="fixed"/>
        <w:tblLook w:val="0000" w:firstRow="0" w:lastRow="0" w:firstColumn="0" w:lastColumn="0" w:noHBand="0" w:noVBand="0"/>
      </w:tblPr>
      <w:tblGrid>
        <w:gridCol w:w="2035"/>
        <w:gridCol w:w="7604"/>
      </w:tblGrid>
      <w:tr w:rsidR="0079412A" w:rsidRPr="00F20481" w:rsidTr="0021332B">
        <w:trPr>
          <w:trHeight w:val="227"/>
        </w:trPr>
        <w:tc>
          <w:tcPr>
            <w:tcW w:w="2035" w:type="dxa"/>
            <w:tcBorders>
              <w:top w:val="single" w:sz="4" w:space="0" w:color="000000"/>
              <w:left w:val="single" w:sz="4" w:space="0" w:color="000000"/>
              <w:bottom w:val="single" w:sz="4" w:space="0" w:color="000000"/>
            </w:tcBorders>
            <w:shd w:val="clear" w:color="auto" w:fill="auto"/>
            <w:vAlign w:val="center"/>
          </w:tcPr>
          <w:p w:rsidR="0079412A" w:rsidRPr="00F20481" w:rsidRDefault="0079412A" w:rsidP="003D3E86">
            <w:pPr>
              <w:spacing w:line="360" w:lineRule="auto"/>
              <w:jc w:val="center"/>
              <w:rPr>
                <w:rFonts w:ascii="Arial" w:hAnsi="Arial" w:cs="Arial"/>
                <w:b/>
                <w:sz w:val="20"/>
                <w:szCs w:val="20"/>
              </w:rPr>
            </w:pPr>
            <w:r w:rsidRPr="00F20481">
              <w:rPr>
                <w:rFonts w:ascii="Arial" w:hAnsi="Arial" w:cs="Arial"/>
                <w:b/>
                <w:iCs/>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79412A" w:rsidRPr="00F20481" w:rsidRDefault="0079412A" w:rsidP="003D3E86">
            <w:pPr>
              <w:spacing w:line="360" w:lineRule="auto"/>
              <w:jc w:val="center"/>
              <w:rPr>
                <w:rFonts w:ascii="Arial" w:hAnsi="Arial" w:cs="Arial"/>
                <w:b/>
                <w:sz w:val="20"/>
                <w:szCs w:val="20"/>
              </w:rPr>
            </w:pPr>
            <w:r w:rsidRPr="00F20481">
              <w:rPr>
                <w:rFonts w:ascii="Arial" w:hAnsi="Arial" w:cs="Arial"/>
                <w:b/>
                <w:iCs/>
                <w:sz w:val="20"/>
                <w:szCs w:val="20"/>
              </w:rPr>
              <w:t>Órgãos Participantes</w:t>
            </w:r>
          </w:p>
        </w:tc>
      </w:tr>
      <w:tr w:rsidR="0079412A" w:rsidRPr="00F20481" w:rsidTr="0021332B">
        <w:trPr>
          <w:trHeight w:val="227"/>
        </w:trPr>
        <w:tc>
          <w:tcPr>
            <w:tcW w:w="2035" w:type="dxa"/>
            <w:tcBorders>
              <w:top w:val="single" w:sz="4" w:space="0" w:color="000000"/>
              <w:left w:val="single" w:sz="4" w:space="0" w:color="000000"/>
              <w:bottom w:val="single" w:sz="4" w:space="0" w:color="000000"/>
            </w:tcBorders>
            <w:shd w:val="clear" w:color="auto" w:fill="auto"/>
            <w:vAlign w:val="center"/>
          </w:tcPr>
          <w:p w:rsidR="0079412A" w:rsidRPr="00F20481" w:rsidRDefault="0079412A" w:rsidP="003D3E86">
            <w:pPr>
              <w:spacing w:line="360" w:lineRule="auto"/>
              <w:jc w:val="center"/>
              <w:rPr>
                <w:rFonts w:ascii="Arial" w:hAnsi="Arial" w:cs="Arial"/>
                <w:sz w:val="20"/>
                <w:szCs w:val="20"/>
              </w:rPr>
            </w:pPr>
            <w:r w:rsidRPr="00F20481">
              <w:rPr>
                <w:rFonts w:ascii="Arial" w:hAnsi="Arial" w:cs="Arial"/>
                <w:iCs/>
                <w:sz w:val="20"/>
                <w:szCs w:val="20"/>
              </w:rPr>
              <w:t>001</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79412A" w:rsidRPr="00F20481" w:rsidRDefault="0079412A" w:rsidP="0016383A">
            <w:pPr>
              <w:spacing w:line="360" w:lineRule="auto"/>
              <w:jc w:val="center"/>
              <w:rPr>
                <w:rFonts w:ascii="Arial" w:hAnsi="Arial" w:cs="Arial"/>
                <w:sz w:val="20"/>
                <w:szCs w:val="20"/>
              </w:rPr>
            </w:pP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iCs/>
                <w:sz w:val="20"/>
                <w:szCs w:val="20"/>
              </w:rPr>
              <w:t>Secretaria Municipal de</w:t>
            </w:r>
            <w:r w:rsidR="002C0E79" w:rsidRPr="00F20481">
              <w:rPr>
                <w:rFonts w:ascii="Arial" w:hAnsi="Arial" w:cs="Arial"/>
                <w:iCs/>
                <w:sz w:val="20"/>
                <w:szCs w:val="20"/>
              </w:rPr>
              <w:t xml:space="preserve"> </w:t>
            </w:r>
            <w:r w:rsidR="0016383A" w:rsidRPr="00F20481">
              <w:rPr>
                <w:rFonts w:ascii="Arial" w:hAnsi="Arial" w:cs="Arial"/>
                <w:iCs/>
                <w:sz w:val="20"/>
                <w:szCs w:val="20"/>
              </w:rPr>
              <w:t>Obras, Viação e Serviços Urbanos</w:t>
            </w:r>
            <w:r w:rsidRPr="00F20481">
              <w:rPr>
                <w:rFonts w:ascii="Arial" w:hAnsi="Arial" w:cs="Arial"/>
                <w:sz w:val="20"/>
                <w:szCs w:val="20"/>
              </w:rPr>
              <w:fldChar w:fldCharType="end"/>
            </w:r>
          </w:p>
        </w:tc>
      </w:tr>
    </w:tbl>
    <w:p w:rsidR="0079412A" w:rsidRPr="00F20481" w:rsidRDefault="0079412A" w:rsidP="0079412A">
      <w:pPr>
        <w:spacing w:line="360" w:lineRule="auto"/>
        <w:jc w:val="both"/>
        <w:rPr>
          <w:rFonts w:ascii="Arial" w:hAnsi="Arial" w:cs="Arial"/>
          <w:iCs/>
          <w:color w:val="000000" w:themeColor="text1"/>
          <w:sz w:val="20"/>
          <w:szCs w:val="20"/>
        </w:rPr>
      </w:pPr>
    </w:p>
    <w:p w:rsidR="0079412A" w:rsidRPr="00F20481" w:rsidRDefault="0079412A" w:rsidP="0079412A">
      <w:pPr>
        <w:pStyle w:val="PargrafodaLista"/>
        <w:numPr>
          <w:ilvl w:val="0"/>
          <w:numId w:val="21"/>
        </w:numPr>
        <w:spacing w:line="360" w:lineRule="auto"/>
        <w:ind w:left="426" w:hanging="426"/>
        <w:jc w:val="both"/>
        <w:rPr>
          <w:rFonts w:ascii="Arial" w:hAnsi="Arial" w:cs="Arial"/>
          <w:b/>
          <w:sz w:val="20"/>
          <w:szCs w:val="20"/>
        </w:rPr>
      </w:pPr>
      <w:r w:rsidRPr="00F20481">
        <w:rPr>
          <w:rFonts w:ascii="Arial" w:hAnsi="Arial" w:cs="Arial"/>
          <w:b/>
          <w:sz w:val="20"/>
          <w:szCs w:val="20"/>
        </w:rPr>
        <w:t xml:space="preserve">VALIDADE DA ATA </w:t>
      </w:r>
    </w:p>
    <w:p w:rsidR="0079412A" w:rsidRPr="00F20481" w:rsidRDefault="0079412A" w:rsidP="0079412A">
      <w:pPr>
        <w:pStyle w:val="PargrafodaLista"/>
        <w:numPr>
          <w:ilvl w:val="1"/>
          <w:numId w:val="21"/>
        </w:numPr>
        <w:spacing w:line="360" w:lineRule="auto"/>
        <w:ind w:left="0" w:firstLine="0"/>
        <w:jc w:val="both"/>
        <w:rPr>
          <w:rFonts w:ascii="Arial" w:hAnsi="Arial" w:cs="Arial"/>
          <w:sz w:val="20"/>
          <w:szCs w:val="20"/>
        </w:rPr>
      </w:pPr>
      <w:r w:rsidRPr="00F20481">
        <w:rPr>
          <w:rFonts w:ascii="Arial" w:hAnsi="Arial" w:cs="Arial"/>
          <w:sz w:val="20"/>
          <w:szCs w:val="20"/>
        </w:rPr>
        <w:t xml:space="preserve">A validade da Ata de Registro de Preços será de 12 (doze) meses, a partir da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fldChar w:fldCharType="end"/>
      </w:r>
      <w:r w:rsidRPr="00F20481">
        <w:rPr>
          <w:rFonts w:ascii="Arial" w:hAnsi="Arial" w:cs="Arial"/>
          <w:sz w:val="20"/>
          <w:szCs w:val="20"/>
        </w:rPr>
        <w:t>.</w:t>
      </w:r>
    </w:p>
    <w:p w:rsidR="00CD7F31" w:rsidRPr="00F20481" w:rsidRDefault="00CD7F31" w:rsidP="00CD7F31">
      <w:pPr>
        <w:pStyle w:val="PargrafodaLista"/>
        <w:spacing w:line="360" w:lineRule="auto"/>
        <w:ind w:left="0"/>
        <w:jc w:val="both"/>
        <w:rPr>
          <w:rFonts w:ascii="Arial" w:hAnsi="Arial" w:cs="Arial"/>
          <w:sz w:val="20"/>
          <w:szCs w:val="20"/>
        </w:rPr>
      </w:pPr>
    </w:p>
    <w:p w:rsidR="0079412A" w:rsidRPr="00F20481" w:rsidRDefault="0079412A" w:rsidP="0079412A">
      <w:pPr>
        <w:pStyle w:val="PargrafodaLista"/>
        <w:numPr>
          <w:ilvl w:val="0"/>
          <w:numId w:val="21"/>
        </w:numPr>
        <w:spacing w:line="360" w:lineRule="auto"/>
        <w:ind w:left="426" w:hanging="426"/>
        <w:jc w:val="both"/>
        <w:rPr>
          <w:rFonts w:ascii="Arial" w:hAnsi="Arial" w:cs="Arial"/>
          <w:b/>
          <w:sz w:val="20"/>
          <w:szCs w:val="20"/>
        </w:rPr>
      </w:pPr>
      <w:r w:rsidRPr="00F20481">
        <w:rPr>
          <w:rFonts w:ascii="Arial" w:hAnsi="Arial" w:cs="Arial"/>
          <w:b/>
          <w:sz w:val="20"/>
          <w:szCs w:val="20"/>
        </w:rPr>
        <w:t xml:space="preserve">REVISÃO E CANCELAMENTO </w:t>
      </w:r>
    </w:p>
    <w:p w:rsidR="0079412A" w:rsidRPr="00F20481" w:rsidRDefault="0079412A" w:rsidP="0079412A">
      <w:pPr>
        <w:pStyle w:val="PargrafodaLista"/>
        <w:numPr>
          <w:ilvl w:val="1"/>
          <w:numId w:val="21"/>
        </w:numPr>
        <w:spacing w:line="360" w:lineRule="auto"/>
        <w:ind w:left="0" w:firstLine="0"/>
        <w:jc w:val="both"/>
        <w:rPr>
          <w:rFonts w:ascii="Arial" w:hAnsi="Arial" w:cs="Arial"/>
          <w:sz w:val="20"/>
          <w:szCs w:val="20"/>
        </w:rPr>
      </w:pPr>
      <w:r w:rsidRPr="00F20481">
        <w:rPr>
          <w:rFonts w:ascii="Arial" w:hAnsi="Arial" w:cs="Arial"/>
          <w:sz w:val="20"/>
          <w:szCs w:val="20"/>
        </w:rPr>
        <w:lastRenderedPageBreak/>
        <w:t>A Administração realizará pesquisa de mercado periodicamente, em intervalos não superiores a 3 (três) meses, a fim de verificar a vantajosidade dos preços registrados nesta Ata.</w:t>
      </w:r>
    </w:p>
    <w:p w:rsidR="0079412A" w:rsidRPr="00F20481" w:rsidRDefault="0079412A" w:rsidP="0079412A">
      <w:pPr>
        <w:pStyle w:val="PargrafodaLista"/>
        <w:numPr>
          <w:ilvl w:val="1"/>
          <w:numId w:val="21"/>
        </w:numPr>
        <w:spacing w:line="360" w:lineRule="auto"/>
        <w:ind w:left="0" w:firstLine="0"/>
        <w:jc w:val="both"/>
        <w:rPr>
          <w:rFonts w:ascii="Arial" w:hAnsi="Arial" w:cs="Arial"/>
          <w:sz w:val="20"/>
          <w:szCs w:val="20"/>
        </w:rPr>
      </w:pPr>
      <w:r w:rsidRPr="00F20481">
        <w:rPr>
          <w:rFonts w:ascii="Arial" w:hAnsi="Arial" w:cs="Arial"/>
          <w:sz w:val="20"/>
          <w:szCs w:val="20"/>
        </w:rPr>
        <w:t>Os preços registrados poderão ser revistos em decorrência de eventual redução ou aumento dos preços praticados no mercado ou de fato que eleve ou diminua o custo dos serviços ou bens registrados, cabendo ao Órgão Gerenciador promover as negociações junto ao(s) fornecedor(es).</w:t>
      </w:r>
    </w:p>
    <w:p w:rsidR="0079412A" w:rsidRPr="00F20481" w:rsidRDefault="0079412A" w:rsidP="0079412A">
      <w:pPr>
        <w:pStyle w:val="PargrafodaLista"/>
        <w:numPr>
          <w:ilvl w:val="1"/>
          <w:numId w:val="21"/>
        </w:numPr>
        <w:spacing w:line="360" w:lineRule="auto"/>
        <w:ind w:left="0" w:firstLine="0"/>
        <w:jc w:val="both"/>
        <w:rPr>
          <w:rFonts w:ascii="Arial" w:hAnsi="Arial" w:cs="Arial"/>
          <w:sz w:val="20"/>
          <w:szCs w:val="20"/>
        </w:rPr>
      </w:pPr>
      <w:r w:rsidRPr="00F20481">
        <w:rPr>
          <w:rFonts w:ascii="Arial" w:hAnsi="Arial" w:cs="Arial"/>
          <w:sz w:val="20"/>
          <w:szCs w:val="20"/>
        </w:rPr>
        <w:t xml:space="preserve">A revisão de preços poderá ocorrer por iniciativa da Administração ou por solicitação da empresa. </w:t>
      </w:r>
    </w:p>
    <w:p w:rsidR="0079412A" w:rsidRPr="00F20481" w:rsidRDefault="0079412A" w:rsidP="0079412A">
      <w:pPr>
        <w:pStyle w:val="PargrafodaLista"/>
        <w:numPr>
          <w:ilvl w:val="1"/>
          <w:numId w:val="21"/>
        </w:numPr>
        <w:spacing w:line="360" w:lineRule="auto"/>
        <w:ind w:left="0" w:firstLine="0"/>
        <w:jc w:val="both"/>
        <w:rPr>
          <w:rFonts w:ascii="Arial" w:hAnsi="Arial" w:cs="Arial"/>
          <w:sz w:val="20"/>
          <w:szCs w:val="20"/>
        </w:rPr>
      </w:pPr>
      <w:r w:rsidRPr="00F20481">
        <w:rPr>
          <w:rFonts w:ascii="Arial" w:hAnsi="Arial" w:cs="Arial"/>
          <w:sz w:val="20"/>
          <w:szCs w:val="20"/>
        </w:rPr>
        <w:t>Antes de autorizar a alteração dos preços, as demais empresas que integram o cadastro de reserva devem ser consultadas acerca do interesse em fornecer o item pelo mesmo preço registrado pelo primeiro classificado.</w:t>
      </w:r>
    </w:p>
    <w:p w:rsidR="0079412A" w:rsidRPr="00F20481" w:rsidRDefault="0079412A" w:rsidP="0079412A">
      <w:pPr>
        <w:pStyle w:val="PargrafodaLista"/>
        <w:numPr>
          <w:ilvl w:val="1"/>
          <w:numId w:val="21"/>
        </w:numPr>
        <w:spacing w:line="360" w:lineRule="auto"/>
        <w:ind w:left="0" w:firstLine="0"/>
        <w:jc w:val="both"/>
        <w:rPr>
          <w:rFonts w:ascii="Arial" w:hAnsi="Arial" w:cs="Arial"/>
          <w:sz w:val="20"/>
          <w:szCs w:val="20"/>
        </w:rPr>
      </w:pPr>
      <w:r w:rsidRPr="00F20481">
        <w:rPr>
          <w:rFonts w:ascii="Arial" w:hAnsi="Arial" w:cs="Arial"/>
          <w:sz w:val="20"/>
          <w:szCs w:val="20"/>
        </w:rPr>
        <w:t>Não havendo interesse dos demais fornecedores na forma do item anterior, o órgão gerenciador deve providenciar pesquisa de mercado para verificação dos valores, promovendo a alteração do preço.</w:t>
      </w:r>
    </w:p>
    <w:p w:rsidR="0079412A" w:rsidRPr="00F20481" w:rsidRDefault="0079412A" w:rsidP="0079412A">
      <w:pPr>
        <w:pStyle w:val="PargrafodaLista"/>
        <w:numPr>
          <w:ilvl w:val="1"/>
          <w:numId w:val="21"/>
        </w:numPr>
        <w:spacing w:line="360" w:lineRule="auto"/>
        <w:ind w:left="0" w:firstLine="0"/>
        <w:jc w:val="both"/>
        <w:rPr>
          <w:rFonts w:ascii="Arial" w:hAnsi="Arial" w:cs="Arial"/>
          <w:sz w:val="20"/>
          <w:szCs w:val="20"/>
        </w:rPr>
      </w:pPr>
      <w:r w:rsidRPr="00F20481">
        <w:rPr>
          <w:rFonts w:ascii="Arial" w:hAnsi="Arial" w:cs="Arial"/>
          <w:sz w:val="20"/>
          <w:szCs w:val="20"/>
        </w:rPr>
        <w:t>Quando o preço registrado tornar-se superior ao preço praticado no mercado por motivo superveniente, a Administração convocará o(s) fornecedor(es) para negociar(em) a redução dos preços aos valores praticados pelo mercado.</w:t>
      </w:r>
    </w:p>
    <w:p w:rsidR="0079412A" w:rsidRPr="00F20481" w:rsidRDefault="0079412A" w:rsidP="0079412A">
      <w:pPr>
        <w:pStyle w:val="PargrafodaLista"/>
        <w:numPr>
          <w:ilvl w:val="1"/>
          <w:numId w:val="21"/>
        </w:numPr>
        <w:spacing w:line="360" w:lineRule="auto"/>
        <w:ind w:left="0" w:firstLine="0"/>
        <w:jc w:val="both"/>
        <w:rPr>
          <w:rFonts w:ascii="Arial" w:hAnsi="Arial" w:cs="Arial"/>
          <w:sz w:val="20"/>
          <w:szCs w:val="20"/>
        </w:rPr>
      </w:pPr>
      <w:r w:rsidRPr="00F20481">
        <w:rPr>
          <w:rFonts w:ascii="Arial" w:hAnsi="Arial" w:cs="Arial"/>
          <w:sz w:val="20"/>
          <w:szCs w:val="20"/>
        </w:rPr>
        <w:t>O fornecedor que não aceitar reduzir seu preço ao valor praticado pelo mercado será liberado do compromisso assumido, sem aplicação de penalidade.</w:t>
      </w:r>
    </w:p>
    <w:p w:rsidR="0079412A" w:rsidRPr="00F20481" w:rsidRDefault="0079412A" w:rsidP="0079412A">
      <w:pPr>
        <w:pStyle w:val="PargrafodaLista"/>
        <w:numPr>
          <w:ilvl w:val="2"/>
          <w:numId w:val="21"/>
        </w:numPr>
        <w:spacing w:line="360" w:lineRule="auto"/>
        <w:ind w:left="709" w:firstLine="0"/>
        <w:jc w:val="both"/>
        <w:rPr>
          <w:rFonts w:ascii="Arial" w:hAnsi="Arial" w:cs="Arial"/>
          <w:color w:val="000000" w:themeColor="text1"/>
          <w:sz w:val="20"/>
          <w:szCs w:val="20"/>
        </w:rPr>
      </w:pPr>
      <w:r w:rsidRPr="00F20481">
        <w:rPr>
          <w:rFonts w:ascii="Arial" w:hAnsi="Arial" w:cs="Arial"/>
          <w:noProof/>
          <w:color w:val="000000" w:themeColor="text1"/>
          <w:sz w:val="20"/>
          <w:szCs w:val="20"/>
        </w:rPr>
        <mc:AlternateContent>
          <mc:Choice Requires="wps">
            <w:drawing>
              <wp:anchor distT="45720" distB="45720" distL="114300" distR="114300" simplePos="0" relativeHeight="251659264" behindDoc="0" locked="0" layoutInCell="1" allowOverlap="1" wp14:anchorId="6119EDF5" wp14:editId="3ACAB622">
                <wp:simplePos x="0" y="0"/>
                <wp:positionH relativeFrom="column">
                  <wp:posOffset>-24765</wp:posOffset>
                </wp:positionH>
                <wp:positionV relativeFrom="paragraph">
                  <wp:posOffset>498475</wp:posOffset>
                </wp:positionV>
                <wp:extent cx="6147435" cy="393065"/>
                <wp:effectExtent l="0" t="0" r="24765" b="26670"/>
                <wp:wrapSquare wrapText="bothSides"/>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47435" cy="393065"/>
                        </a:xfrm>
                        <a:prstGeom prst="rect">
                          <a:avLst/>
                        </a:prstGeom>
                        <a:solidFill>
                          <a:srgbClr val="FFFFFF"/>
                        </a:solidFill>
                        <a:ln w="9525">
                          <a:solidFill>
                            <a:srgbClr val="000000"/>
                          </a:solidFill>
                          <a:miter lim="800000"/>
                          <a:headEnd/>
                          <a:tailEnd/>
                        </a:ln>
                      </wps:spPr>
                      <wps:txbx>
                        <w:txbxContent>
                          <w:p w:rsidR="00A87AA2" w:rsidRPr="00176DAA" w:rsidRDefault="00A87AA2" w:rsidP="0079412A">
                            <w:pPr>
                              <w:rPr>
                                <w:i/>
                              </w:rPr>
                            </w:pPr>
                            <w:r w:rsidRPr="00176DAA">
                              <w:rPr>
                                <w:rFonts w:ascii="Arial" w:hAnsi="Arial" w:cs="Arial"/>
                                <w:b/>
                                <w:i/>
                                <w:sz w:val="20"/>
                                <w:szCs w:val="20"/>
                              </w:rPr>
                              <w:t>Nota Explicativa</w:t>
                            </w:r>
                            <w:r w:rsidRPr="00176DAA">
                              <w:rPr>
                                <w:rFonts w:ascii="Arial" w:hAnsi="Arial" w:cs="Arial"/>
                                <w:i/>
                                <w:sz w:val="20"/>
                                <w:szCs w:val="20"/>
                              </w:rPr>
                              <w:t>: Suprimir o item quando inexistirem outros fornecedores classificados registrados na ata.</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119EDF5" id="_x0000_t202" coordsize="21600,21600" o:spt="202" path="m,l,21600r21600,l21600,xe">
                <v:stroke joinstyle="miter"/>
                <v:path gradientshapeok="t" o:connecttype="rect"/>
              </v:shapetype>
              <v:shape id="Caixa de Texto 2" o:spid="_x0000_s1026" type="#_x0000_t202" style="position:absolute;left:0;text-align:left;margin-left:-1.95pt;margin-top:39.25pt;width:484.05pt;height:30.95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">
                <v:textbox style="mso-fit-shape-to-text:t">
                  <w:txbxContent>
                    <w:p w:rsidR="00A87AA2" w:rsidRPr="00176DAA" w:rsidRDefault="00A87AA2" w:rsidP="0079412A">
                      <w:pPr>
                        <w:rPr>
                          <w:i/>
                        </w:rPr>
                      </w:pPr>
                      <w:r w:rsidRPr="00176DAA">
                        <w:rPr>
                          <w:rFonts w:ascii="Arial" w:hAnsi="Arial" w:cs="Arial"/>
                          <w:b/>
                          <w:i/>
                          <w:sz w:val="20"/>
                          <w:szCs w:val="20"/>
                        </w:rPr>
                        <w:t>Nota Explicativa</w:t>
                      </w:r>
                      <w:r w:rsidRPr="00176DAA">
                        <w:rPr>
                          <w:rFonts w:ascii="Arial" w:hAnsi="Arial" w:cs="Arial"/>
                          <w:i/>
                          <w:sz w:val="20"/>
                          <w:szCs w:val="20"/>
                        </w:rPr>
                        <w:t>: Suprimir o item quando inexistirem outros fornecedores classificados registrados na ata.</w:t>
                      </w:r>
                    </w:p>
                  </w:txbxContent>
                </v:textbox>
                <w10:wrap type="square"/>
              </v:shape>
            </w:pict>
          </mc:Fallback>
        </mc:AlternateContent>
      </w:r>
      <w:r w:rsidRPr="00F20481">
        <w:rPr>
          <w:rFonts w:ascii="Arial" w:hAnsi="Arial" w:cs="Arial"/>
          <w:color w:val="000000" w:themeColor="text1"/>
          <w:sz w:val="20"/>
          <w:szCs w:val="20"/>
        </w:rPr>
        <w:t>A ordem de classificação dos fornecedores que aceitarem reduzir seus preços aos valores de mercado observará a classificação original.</w:t>
      </w:r>
    </w:p>
    <w:p w:rsidR="0079412A" w:rsidRPr="00F20481" w:rsidRDefault="0079412A" w:rsidP="0079412A">
      <w:pPr>
        <w:pStyle w:val="PargrafodaLista"/>
        <w:numPr>
          <w:ilvl w:val="1"/>
          <w:numId w:val="21"/>
        </w:numPr>
        <w:spacing w:line="360" w:lineRule="auto"/>
        <w:ind w:left="0" w:firstLine="0"/>
        <w:jc w:val="both"/>
        <w:rPr>
          <w:rFonts w:ascii="Arial" w:hAnsi="Arial" w:cs="Arial"/>
          <w:sz w:val="20"/>
          <w:szCs w:val="20"/>
        </w:rPr>
      </w:pPr>
      <w:r w:rsidRPr="00F20481">
        <w:rPr>
          <w:rFonts w:ascii="Arial" w:hAnsi="Arial" w:cs="Arial"/>
          <w:sz w:val="20"/>
          <w:szCs w:val="20"/>
        </w:rPr>
        <w:t>O registro do fornecedor será cancelado quando:</w:t>
      </w:r>
    </w:p>
    <w:p w:rsidR="0079412A" w:rsidRPr="00F20481" w:rsidRDefault="0079412A" w:rsidP="0079412A">
      <w:pPr>
        <w:pStyle w:val="PargrafodaLista"/>
        <w:numPr>
          <w:ilvl w:val="2"/>
          <w:numId w:val="21"/>
        </w:numPr>
        <w:spacing w:line="360" w:lineRule="auto"/>
        <w:ind w:left="709" w:firstLine="0"/>
        <w:jc w:val="both"/>
        <w:rPr>
          <w:rFonts w:ascii="Arial" w:hAnsi="Arial" w:cs="Arial"/>
          <w:sz w:val="20"/>
          <w:szCs w:val="20"/>
        </w:rPr>
      </w:pPr>
      <w:r w:rsidRPr="00F20481">
        <w:rPr>
          <w:rFonts w:ascii="Arial" w:hAnsi="Arial" w:cs="Arial"/>
          <w:sz w:val="20"/>
          <w:szCs w:val="20"/>
        </w:rPr>
        <w:t>Descumprir as condições da ata de registro de preços;</w:t>
      </w:r>
    </w:p>
    <w:p w:rsidR="0079412A" w:rsidRPr="00F20481" w:rsidRDefault="0079412A" w:rsidP="0079412A">
      <w:pPr>
        <w:pStyle w:val="PargrafodaLista"/>
        <w:numPr>
          <w:ilvl w:val="2"/>
          <w:numId w:val="21"/>
        </w:numPr>
        <w:spacing w:line="360" w:lineRule="auto"/>
        <w:ind w:left="709" w:firstLine="0"/>
        <w:jc w:val="both"/>
        <w:rPr>
          <w:rFonts w:ascii="Arial" w:hAnsi="Arial" w:cs="Arial"/>
          <w:sz w:val="20"/>
          <w:szCs w:val="20"/>
        </w:rPr>
      </w:pPr>
      <w:r w:rsidRPr="00F20481">
        <w:rPr>
          <w:rFonts w:ascii="Arial" w:hAnsi="Arial" w:cs="Arial"/>
          <w:sz w:val="20"/>
          <w:szCs w:val="20"/>
        </w:rPr>
        <w:t>Não retirar a nota de empenho ou instrumento equivalente no prazo estabelecido pela Administração, sem justificativa aceitável;</w:t>
      </w:r>
    </w:p>
    <w:p w:rsidR="0079412A" w:rsidRPr="00F20481" w:rsidRDefault="0079412A" w:rsidP="0079412A">
      <w:pPr>
        <w:pStyle w:val="PargrafodaLista"/>
        <w:numPr>
          <w:ilvl w:val="2"/>
          <w:numId w:val="21"/>
        </w:numPr>
        <w:spacing w:line="360" w:lineRule="auto"/>
        <w:ind w:left="709" w:firstLine="0"/>
        <w:jc w:val="both"/>
        <w:rPr>
          <w:rFonts w:ascii="Arial" w:hAnsi="Arial" w:cs="Arial"/>
          <w:sz w:val="20"/>
          <w:szCs w:val="20"/>
        </w:rPr>
      </w:pPr>
      <w:r w:rsidRPr="00F20481">
        <w:rPr>
          <w:rFonts w:ascii="Arial" w:hAnsi="Arial" w:cs="Arial"/>
          <w:sz w:val="20"/>
          <w:szCs w:val="20"/>
        </w:rPr>
        <w:t>Não aceitar reduzir o seu preço registrado, na hipótese deste se tornar superior àqueles praticados no mercado; ou</w:t>
      </w:r>
    </w:p>
    <w:p w:rsidR="0079412A" w:rsidRPr="00F20481" w:rsidRDefault="0079412A" w:rsidP="0079412A">
      <w:pPr>
        <w:pStyle w:val="PargrafodaLista"/>
        <w:numPr>
          <w:ilvl w:val="2"/>
          <w:numId w:val="21"/>
        </w:numPr>
        <w:spacing w:line="360" w:lineRule="auto"/>
        <w:ind w:left="709" w:firstLine="0"/>
        <w:jc w:val="both"/>
        <w:rPr>
          <w:rFonts w:ascii="Arial" w:hAnsi="Arial" w:cs="Arial"/>
          <w:sz w:val="20"/>
          <w:szCs w:val="20"/>
        </w:rPr>
      </w:pPr>
      <w:r w:rsidRPr="00F20481">
        <w:rPr>
          <w:rFonts w:ascii="Arial" w:hAnsi="Arial" w:cs="Arial"/>
          <w:sz w:val="20"/>
          <w:szCs w:val="20"/>
        </w:rPr>
        <w:t>Sofrer sanção administrativa cujo efeito torne-o proibido de celebrar contrato administrativo, alcançando o órgão gerenciador e órgão(s) participante(s).</w:t>
      </w:r>
    </w:p>
    <w:p w:rsidR="0079412A" w:rsidRPr="00F20481" w:rsidRDefault="0079412A" w:rsidP="0079412A">
      <w:pPr>
        <w:pStyle w:val="PargrafodaLista"/>
        <w:numPr>
          <w:ilvl w:val="1"/>
          <w:numId w:val="21"/>
        </w:numPr>
        <w:spacing w:line="360" w:lineRule="auto"/>
        <w:ind w:left="0" w:firstLine="0"/>
        <w:jc w:val="both"/>
        <w:rPr>
          <w:rFonts w:ascii="Arial" w:hAnsi="Arial" w:cs="Arial"/>
          <w:sz w:val="20"/>
          <w:szCs w:val="20"/>
        </w:rPr>
      </w:pPr>
      <w:r w:rsidRPr="00F20481">
        <w:rPr>
          <w:rFonts w:ascii="Arial" w:hAnsi="Arial" w:cs="Arial"/>
          <w:sz w:val="20"/>
          <w:szCs w:val="20"/>
        </w:rPr>
        <w:t>O cancelamento de registros nas hipóteses previstas nos itens 5.8.1, 5.8.2 e 5.8.4 será formalizado por despacho do órgão gerenciador, assegurado o contraditório e a ampla defesa.</w:t>
      </w:r>
    </w:p>
    <w:p w:rsidR="0079412A" w:rsidRPr="00F20481" w:rsidRDefault="0079412A" w:rsidP="0079412A">
      <w:pPr>
        <w:pStyle w:val="PargrafodaLista"/>
        <w:numPr>
          <w:ilvl w:val="1"/>
          <w:numId w:val="21"/>
        </w:numPr>
        <w:spacing w:line="360" w:lineRule="auto"/>
        <w:ind w:left="0" w:firstLine="0"/>
        <w:jc w:val="both"/>
        <w:rPr>
          <w:rFonts w:ascii="Arial" w:hAnsi="Arial" w:cs="Arial"/>
          <w:sz w:val="20"/>
          <w:szCs w:val="20"/>
        </w:rPr>
      </w:pPr>
      <w:r w:rsidRPr="00F20481">
        <w:rPr>
          <w:rFonts w:ascii="Arial" w:hAnsi="Arial" w:cs="Arial"/>
          <w:sz w:val="20"/>
          <w:szCs w:val="20"/>
        </w:rPr>
        <w:t>O cancelamento do registro de preços poderá ocorrer por fato superveniente, decorrente de caso fortuito ou força maior, que prejudique o cumprimento da ata, devidamente comprovados e justificados:</w:t>
      </w:r>
    </w:p>
    <w:p w:rsidR="0079412A" w:rsidRPr="00F20481" w:rsidRDefault="0079412A" w:rsidP="0079412A">
      <w:pPr>
        <w:pStyle w:val="PargrafodaLista"/>
        <w:numPr>
          <w:ilvl w:val="2"/>
          <w:numId w:val="21"/>
        </w:numPr>
        <w:spacing w:line="360" w:lineRule="auto"/>
        <w:ind w:left="709" w:firstLine="0"/>
        <w:jc w:val="both"/>
        <w:rPr>
          <w:rFonts w:ascii="Arial" w:hAnsi="Arial" w:cs="Arial"/>
          <w:sz w:val="20"/>
          <w:szCs w:val="20"/>
        </w:rPr>
      </w:pPr>
      <w:r w:rsidRPr="00F20481">
        <w:rPr>
          <w:rFonts w:ascii="Arial" w:hAnsi="Arial" w:cs="Arial"/>
          <w:sz w:val="20"/>
          <w:szCs w:val="20"/>
        </w:rPr>
        <w:t>Por razão de interesse público; ou</w:t>
      </w:r>
    </w:p>
    <w:p w:rsidR="0079412A" w:rsidRPr="00F20481" w:rsidRDefault="0079412A" w:rsidP="0079412A">
      <w:pPr>
        <w:pStyle w:val="PargrafodaLista"/>
        <w:numPr>
          <w:ilvl w:val="2"/>
          <w:numId w:val="21"/>
        </w:numPr>
        <w:spacing w:line="360" w:lineRule="auto"/>
        <w:ind w:left="709" w:firstLine="0"/>
        <w:jc w:val="both"/>
        <w:rPr>
          <w:rFonts w:ascii="Arial" w:hAnsi="Arial" w:cs="Arial"/>
          <w:sz w:val="20"/>
          <w:szCs w:val="20"/>
        </w:rPr>
      </w:pPr>
      <w:r w:rsidRPr="00F20481">
        <w:rPr>
          <w:rFonts w:ascii="Arial" w:hAnsi="Arial" w:cs="Arial"/>
          <w:sz w:val="20"/>
          <w:szCs w:val="20"/>
        </w:rPr>
        <w:t>A</w:t>
      </w:r>
      <w:r w:rsidR="00CD7F31" w:rsidRPr="00F20481">
        <w:rPr>
          <w:rFonts w:ascii="Arial" w:hAnsi="Arial" w:cs="Arial"/>
          <w:sz w:val="20"/>
          <w:szCs w:val="20"/>
        </w:rPr>
        <w:t xml:space="preserve"> pedido do fornecedor.</w:t>
      </w:r>
    </w:p>
    <w:p w:rsidR="00CD7F31" w:rsidRPr="00F20481" w:rsidRDefault="00CD7F31" w:rsidP="00CD7F31">
      <w:pPr>
        <w:pStyle w:val="PargrafodaLista"/>
        <w:spacing w:line="360" w:lineRule="auto"/>
        <w:ind w:left="0"/>
        <w:jc w:val="both"/>
        <w:rPr>
          <w:rFonts w:ascii="Arial" w:hAnsi="Arial" w:cs="Arial"/>
          <w:sz w:val="20"/>
          <w:szCs w:val="20"/>
        </w:rPr>
      </w:pPr>
    </w:p>
    <w:p w:rsidR="0079412A" w:rsidRPr="00F20481" w:rsidRDefault="0079412A" w:rsidP="0079412A">
      <w:pPr>
        <w:pStyle w:val="PargrafodaLista"/>
        <w:numPr>
          <w:ilvl w:val="0"/>
          <w:numId w:val="21"/>
        </w:numPr>
        <w:spacing w:line="360" w:lineRule="auto"/>
        <w:ind w:left="426" w:hanging="426"/>
        <w:jc w:val="both"/>
        <w:rPr>
          <w:rFonts w:ascii="Arial" w:hAnsi="Arial" w:cs="Arial"/>
          <w:b/>
          <w:sz w:val="20"/>
          <w:szCs w:val="20"/>
        </w:rPr>
      </w:pPr>
      <w:r w:rsidRPr="00F20481">
        <w:rPr>
          <w:rFonts w:ascii="Arial" w:hAnsi="Arial" w:cs="Arial"/>
          <w:b/>
          <w:sz w:val="20"/>
          <w:szCs w:val="20"/>
        </w:rPr>
        <w:t>DA FRAUDE E DA CORRUPÇÃO</w:t>
      </w:r>
    </w:p>
    <w:p w:rsidR="0079412A" w:rsidRPr="00F20481" w:rsidRDefault="0079412A" w:rsidP="0079412A">
      <w:pPr>
        <w:pStyle w:val="PargrafodaLista"/>
        <w:numPr>
          <w:ilvl w:val="1"/>
          <w:numId w:val="21"/>
        </w:numPr>
        <w:spacing w:line="360" w:lineRule="auto"/>
        <w:ind w:left="0" w:firstLine="0"/>
        <w:jc w:val="both"/>
        <w:rPr>
          <w:rFonts w:ascii="Arial" w:hAnsi="Arial" w:cs="Arial"/>
          <w:sz w:val="20"/>
          <w:szCs w:val="20"/>
        </w:rPr>
      </w:pPr>
      <w:r w:rsidRPr="00F20481">
        <w:rPr>
          <w:rFonts w:ascii="Arial" w:hAnsi="Arial" w:cs="Arial"/>
          <w:sz w:val="20"/>
          <w:szCs w:val="20"/>
        </w:rPr>
        <w:t>Os licitantes devem observar e o contratado deve observar e fazer observar, por seus fornecedores e subcontratados, se admitida subcontratação, o mais alto padrão de ética durante todo o processo de licitação, de contratação e de execução do objeto contratual.</w:t>
      </w:r>
    </w:p>
    <w:p w:rsidR="0079412A" w:rsidRPr="00F20481" w:rsidRDefault="0079412A" w:rsidP="0079412A">
      <w:pPr>
        <w:pStyle w:val="PargrafodaLista"/>
        <w:numPr>
          <w:ilvl w:val="2"/>
          <w:numId w:val="21"/>
        </w:numPr>
        <w:spacing w:line="360" w:lineRule="auto"/>
        <w:ind w:left="709" w:firstLine="0"/>
        <w:jc w:val="both"/>
        <w:rPr>
          <w:rFonts w:ascii="Arial" w:hAnsi="Arial" w:cs="Arial"/>
          <w:sz w:val="20"/>
          <w:szCs w:val="20"/>
        </w:rPr>
      </w:pPr>
      <w:r w:rsidRPr="00F20481">
        <w:rPr>
          <w:rFonts w:ascii="Arial" w:hAnsi="Arial" w:cs="Arial"/>
          <w:sz w:val="20"/>
          <w:szCs w:val="20"/>
        </w:rPr>
        <w:t>Para os propósitos desta cláusula, definem-se as seguintes práticas:</w:t>
      </w:r>
    </w:p>
    <w:p w:rsidR="0079412A" w:rsidRPr="00F20481" w:rsidRDefault="0079412A" w:rsidP="0079412A">
      <w:pPr>
        <w:pStyle w:val="PargrafodaLista"/>
        <w:numPr>
          <w:ilvl w:val="0"/>
          <w:numId w:val="26"/>
        </w:numPr>
        <w:spacing w:line="360" w:lineRule="auto"/>
        <w:jc w:val="both"/>
        <w:rPr>
          <w:rFonts w:ascii="Arial" w:hAnsi="Arial" w:cs="Arial"/>
          <w:sz w:val="20"/>
          <w:szCs w:val="20"/>
        </w:rPr>
      </w:pPr>
      <w:r w:rsidRPr="00F20481">
        <w:rPr>
          <w:rFonts w:ascii="Arial" w:hAnsi="Arial" w:cs="Arial"/>
          <w:bCs/>
          <w:sz w:val="20"/>
          <w:szCs w:val="20"/>
        </w:rPr>
        <w:lastRenderedPageBreak/>
        <w:t xml:space="preserve">"prática corrupta": </w:t>
      </w:r>
      <w:r w:rsidRPr="00F20481">
        <w:rPr>
          <w:rFonts w:ascii="Arial" w:hAnsi="Arial" w:cs="Arial"/>
          <w:sz w:val="20"/>
          <w:szCs w:val="20"/>
        </w:rPr>
        <w:t>oferecer, dar, receber ou solicitar, direta ou indiretamente, qualquer vantagem com o objetivo de influenciar a ação de servidor público no processo de licitação ou na execução de contrato;</w:t>
      </w:r>
    </w:p>
    <w:p w:rsidR="0079412A" w:rsidRPr="00F20481" w:rsidRDefault="0079412A" w:rsidP="0079412A">
      <w:pPr>
        <w:pStyle w:val="PargrafodaLista"/>
        <w:numPr>
          <w:ilvl w:val="0"/>
          <w:numId w:val="26"/>
        </w:numPr>
        <w:spacing w:line="360" w:lineRule="auto"/>
        <w:jc w:val="both"/>
        <w:rPr>
          <w:rFonts w:ascii="Arial" w:hAnsi="Arial" w:cs="Arial"/>
          <w:sz w:val="20"/>
          <w:szCs w:val="20"/>
        </w:rPr>
      </w:pPr>
      <w:r w:rsidRPr="00F20481">
        <w:rPr>
          <w:rFonts w:ascii="Arial" w:hAnsi="Arial" w:cs="Arial"/>
          <w:bCs/>
          <w:sz w:val="20"/>
          <w:szCs w:val="20"/>
        </w:rPr>
        <w:t xml:space="preserve">"prática fraudulenta": </w:t>
      </w:r>
      <w:r w:rsidRPr="00F20481">
        <w:rPr>
          <w:rFonts w:ascii="Arial" w:hAnsi="Arial" w:cs="Arial"/>
          <w:sz w:val="20"/>
          <w:szCs w:val="20"/>
        </w:rPr>
        <w:t>a falsificação ou omissão dos fatos, com o objetivo de influenciar o processo de licitação ou de execução de contrato;</w:t>
      </w:r>
    </w:p>
    <w:p w:rsidR="0079412A" w:rsidRPr="00F20481" w:rsidRDefault="0079412A" w:rsidP="0079412A">
      <w:pPr>
        <w:pStyle w:val="PargrafodaLista"/>
        <w:numPr>
          <w:ilvl w:val="0"/>
          <w:numId w:val="26"/>
        </w:numPr>
        <w:spacing w:line="360" w:lineRule="auto"/>
        <w:jc w:val="both"/>
        <w:rPr>
          <w:rFonts w:ascii="Arial" w:hAnsi="Arial" w:cs="Arial"/>
          <w:sz w:val="20"/>
          <w:szCs w:val="20"/>
        </w:rPr>
      </w:pPr>
      <w:r w:rsidRPr="00F20481">
        <w:rPr>
          <w:rFonts w:ascii="Arial" w:hAnsi="Arial" w:cs="Arial"/>
          <w:bCs/>
          <w:sz w:val="20"/>
          <w:szCs w:val="20"/>
        </w:rPr>
        <w:t xml:space="preserve">"prática colusiva": </w:t>
      </w:r>
      <w:r w:rsidRPr="00F20481">
        <w:rPr>
          <w:rFonts w:ascii="Arial" w:hAnsi="Arial" w:cs="Arial"/>
          <w:sz w:val="20"/>
          <w:szCs w:val="20"/>
        </w:rPr>
        <w:t>esquematizar ou estabelecer um acordo entre dois ou mais licitantes, com ou sem o conhecimento de representantes ou prepostos do órgão licitador, visando estabelecer preços em níveis artificiais e não competitivos;</w:t>
      </w:r>
    </w:p>
    <w:p w:rsidR="0079412A" w:rsidRPr="00F20481" w:rsidRDefault="0079412A" w:rsidP="0079412A">
      <w:pPr>
        <w:pStyle w:val="PargrafodaLista"/>
        <w:numPr>
          <w:ilvl w:val="0"/>
          <w:numId w:val="26"/>
        </w:numPr>
        <w:spacing w:line="360" w:lineRule="auto"/>
        <w:jc w:val="both"/>
        <w:rPr>
          <w:rFonts w:ascii="Arial" w:hAnsi="Arial" w:cs="Arial"/>
          <w:sz w:val="20"/>
          <w:szCs w:val="20"/>
        </w:rPr>
      </w:pPr>
      <w:r w:rsidRPr="00F20481">
        <w:rPr>
          <w:rFonts w:ascii="Arial" w:hAnsi="Arial" w:cs="Arial"/>
          <w:bCs/>
          <w:sz w:val="20"/>
          <w:szCs w:val="20"/>
        </w:rPr>
        <w:t xml:space="preserve">"prática coercitiva": </w:t>
      </w:r>
      <w:r w:rsidRPr="00F20481">
        <w:rPr>
          <w:rFonts w:ascii="Arial" w:hAnsi="Arial" w:cs="Arial"/>
          <w:sz w:val="20"/>
          <w:szCs w:val="20"/>
        </w:rPr>
        <w:t>causar dano ou ameaçar causar dano, direta ou indiretamente, às pessoas ou sua propriedade, visando influenciar sua participação em um processo licitatório ou afetar a execução do contrato;</w:t>
      </w:r>
    </w:p>
    <w:p w:rsidR="0079412A" w:rsidRPr="00F20481" w:rsidRDefault="0079412A" w:rsidP="0079412A">
      <w:pPr>
        <w:pStyle w:val="PargrafodaLista"/>
        <w:numPr>
          <w:ilvl w:val="0"/>
          <w:numId w:val="26"/>
        </w:numPr>
        <w:spacing w:line="360" w:lineRule="auto"/>
        <w:jc w:val="both"/>
        <w:rPr>
          <w:rFonts w:ascii="Arial" w:hAnsi="Arial" w:cs="Arial"/>
          <w:sz w:val="20"/>
          <w:szCs w:val="20"/>
        </w:rPr>
      </w:pPr>
      <w:r w:rsidRPr="00F20481">
        <w:rPr>
          <w:rFonts w:ascii="Arial" w:hAnsi="Arial" w:cs="Arial"/>
          <w:bCs/>
          <w:sz w:val="20"/>
          <w:szCs w:val="20"/>
        </w:rPr>
        <w:t xml:space="preserve">"prática obstrutiva": </w:t>
      </w:r>
      <w:r w:rsidRPr="00F20481">
        <w:rPr>
          <w:rFonts w:ascii="Arial" w:hAnsi="Arial" w:cs="Arial"/>
          <w:sz w:val="20"/>
          <w:szCs w:val="20"/>
        </w:rPr>
        <w:t>(I) destruir, falsificar, alterar ou ocultar provas em inspeções ou fazer declarações falsas aos representantes do organismo financeiro multilateral, com o objetivo de impedir materialmente a apuração de alegações de prática prevista, deste Edital; (II) atos cuja intenção seja impedir materialmente o exercício do direito de o organismo financeiro multilateral promover inspeção.</w:t>
      </w:r>
    </w:p>
    <w:p w:rsidR="0079412A" w:rsidRPr="00F20481" w:rsidRDefault="0079412A" w:rsidP="0079412A">
      <w:pPr>
        <w:pStyle w:val="PargrafodaLista"/>
        <w:numPr>
          <w:ilvl w:val="2"/>
          <w:numId w:val="21"/>
        </w:numPr>
        <w:spacing w:line="360" w:lineRule="auto"/>
        <w:ind w:left="709" w:firstLine="0"/>
        <w:jc w:val="both"/>
        <w:rPr>
          <w:rFonts w:ascii="Arial" w:hAnsi="Arial" w:cs="Arial"/>
          <w:sz w:val="20"/>
          <w:szCs w:val="20"/>
        </w:rPr>
      </w:pPr>
      <w:r w:rsidRPr="00F20481">
        <w:rPr>
          <w:rFonts w:ascii="Arial" w:hAnsi="Arial" w:cs="Arial"/>
          <w:sz w:val="20"/>
          <w:szCs w:val="20"/>
        </w:rPr>
        <w:t>Na hipótese de financiamento, parcial ou integral, por organismo financeiro multilateral, mediante adiantamento ou reembolso, este organismo imporá sanção sobre uma empresa ou pessoa física, inclusive declarando-a inelegível, indefinidamente ou por prazo determinado, para a outorga de contratos financiados pelo organismo se, em qualquer momento, constatar o envolvimento da empresa, diretamente ou por meio de um agente, em práticas corruptas, fraudulentas, colusivas, coercitivas ou obstrutivas ao participar da licitação ou da execução um contrato financiado pelo organismo.</w:t>
      </w:r>
    </w:p>
    <w:p w:rsidR="0079412A" w:rsidRPr="00F20481" w:rsidRDefault="0079412A" w:rsidP="0079412A">
      <w:pPr>
        <w:pStyle w:val="PargrafodaLista"/>
        <w:numPr>
          <w:ilvl w:val="1"/>
          <w:numId w:val="21"/>
        </w:numPr>
        <w:spacing w:line="360" w:lineRule="auto"/>
        <w:ind w:left="0" w:firstLine="0"/>
        <w:jc w:val="both"/>
        <w:rPr>
          <w:rFonts w:ascii="Arial" w:hAnsi="Arial" w:cs="Arial"/>
          <w:sz w:val="20"/>
          <w:szCs w:val="20"/>
        </w:rPr>
      </w:pPr>
      <w:r w:rsidRPr="00F20481">
        <w:rPr>
          <w:rFonts w:ascii="Arial" w:hAnsi="Arial" w:cs="Arial"/>
          <w:sz w:val="20"/>
          <w:szCs w:val="20"/>
        </w:rPr>
        <w:t>Considerando os propósitos das cláusulas acima, o licitante vencedor, como condição para a contratação, deverá concordar e autorizar que, na hipótese de o contrato vir a ser financiado, em parte ou integralmente, por organismo financeiro multilateral, mediante adiantamento ou reembolso, permitirá que o organismo financeiro e/ou pessoas por ele formalmente indicadas possam inspecionar o local de execução do contrato e todos os documentos, contas e registros relacionados à licitação e à execução do contrato.</w:t>
      </w:r>
    </w:p>
    <w:p w:rsidR="0079412A" w:rsidRPr="00F20481" w:rsidRDefault="0079412A" w:rsidP="0079412A">
      <w:pPr>
        <w:pStyle w:val="PargrafodaLista"/>
        <w:spacing w:line="360" w:lineRule="auto"/>
        <w:ind w:left="0"/>
        <w:jc w:val="both"/>
        <w:rPr>
          <w:rFonts w:ascii="Arial" w:hAnsi="Arial" w:cs="Arial"/>
          <w:sz w:val="20"/>
          <w:szCs w:val="20"/>
        </w:rPr>
      </w:pPr>
    </w:p>
    <w:p w:rsidR="0079412A" w:rsidRPr="00F20481" w:rsidRDefault="0079412A" w:rsidP="0079412A">
      <w:pPr>
        <w:pStyle w:val="PargrafodaLista"/>
        <w:numPr>
          <w:ilvl w:val="0"/>
          <w:numId w:val="21"/>
        </w:numPr>
        <w:spacing w:line="360" w:lineRule="auto"/>
        <w:ind w:left="426" w:hanging="426"/>
        <w:jc w:val="both"/>
        <w:rPr>
          <w:rFonts w:ascii="Arial" w:hAnsi="Arial" w:cs="Arial"/>
          <w:b/>
          <w:sz w:val="20"/>
          <w:szCs w:val="20"/>
        </w:rPr>
      </w:pPr>
      <w:r w:rsidRPr="00F20481">
        <w:rPr>
          <w:rFonts w:ascii="Arial" w:hAnsi="Arial" w:cs="Arial"/>
          <w:b/>
          <w:sz w:val="20"/>
          <w:szCs w:val="20"/>
        </w:rPr>
        <w:t>DA GESTÃO E FISCALIZAÇÃO DA ATA DE REGISTRO DE PREÇOS</w:t>
      </w:r>
    </w:p>
    <w:p w:rsidR="0079412A" w:rsidRPr="00F20481" w:rsidRDefault="0079412A" w:rsidP="0079412A">
      <w:pPr>
        <w:pStyle w:val="PargrafodaLista"/>
        <w:numPr>
          <w:ilvl w:val="1"/>
          <w:numId w:val="21"/>
        </w:numPr>
        <w:spacing w:line="360" w:lineRule="auto"/>
        <w:ind w:left="0" w:firstLine="0"/>
        <w:jc w:val="both"/>
        <w:rPr>
          <w:rFonts w:ascii="Arial" w:hAnsi="Arial" w:cs="Arial"/>
          <w:sz w:val="20"/>
          <w:szCs w:val="20"/>
        </w:rPr>
      </w:pPr>
      <w:r w:rsidRPr="00F20481">
        <w:rPr>
          <w:rFonts w:ascii="Arial" w:hAnsi="Arial" w:cs="Arial"/>
          <w:iCs/>
          <w:sz w:val="20"/>
          <w:szCs w:val="20"/>
        </w:rPr>
        <w:t xml:space="preserve">Caberá a gestão da ata ao servidor(a)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fldChar w:fldCharType="end"/>
      </w:r>
      <w:r w:rsidRPr="00F20481">
        <w:rPr>
          <w:rFonts w:ascii="Arial" w:hAnsi="Arial" w:cs="Arial"/>
          <w:sz w:val="20"/>
          <w:szCs w:val="20"/>
        </w:rPr>
        <w:t xml:space="preserve"> matrícula nº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fldChar w:fldCharType="end"/>
      </w:r>
      <w:r w:rsidRPr="00F20481">
        <w:rPr>
          <w:rFonts w:ascii="Arial" w:hAnsi="Arial" w:cs="Arial"/>
          <w:sz w:val="20"/>
          <w:szCs w:val="20"/>
        </w:rPr>
        <w:t>, a quem compete todas as ações necessárias ao fiel cumprimento das condições aqui estipuladas, e ainda:</w:t>
      </w:r>
    </w:p>
    <w:p w:rsidR="0079412A" w:rsidRPr="00F20481" w:rsidRDefault="0079412A" w:rsidP="0079412A">
      <w:pPr>
        <w:spacing w:line="360" w:lineRule="auto"/>
        <w:ind w:left="284"/>
        <w:jc w:val="both"/>
        <w:rPr>
          <w:rFonts w:ascii="Arial" w:hAnsi="Arial" w:cs="Arial"/>
          <w:sz w:val="20"/>
          <w:szCs w:val="20"/>
        </w:rPr>
      </w:pPr>
      <w:r w:rsidRPr="00F20481">
        <w:rPr>
          <w:rFonts w:ascii="Arial" w:hAnsi="Arial" w:cs="Arial"/>
          <w:sz w:val="20"/>
          <w:szCs w:val="20"/>
        </w:rPr>
        <w:t>I. Propor ao órgão competente, a aplicação das penalidades previstas neste instrumento e na legislação, no caso de constatar irregularidade cometida pela beneficiária da Ata;</w:t>
      </w:r>
    </w:p>
    <w:p w:rsidR="0079412A" w:rsidRPr="00F20481" w:rsidRDefault="0079412A" w:rsidP="0079412A">
      <w:pPr>
        <w:spacing w:line="360" w:lineRule="auto"/>
        <w:ind w:left="284"/>
        <w:jc w:val="both"/>
        <w:rPr>
          <w:rFonts w:ascii="Arial" w:hAnsi="Arial" w:cs="Arial"/>
          <w:sz w:val="20"/>
          <w:szCs w:val="20"/>
        </w:rPr>
      </w:pPr>
      <w:r w:rsidRPr="00F20481">
        <w:rPr>
          <w:rFonts w:ascii="Arial" w:hAnsi="Arial" w:cs="Arial"/>
          <w:sz w:val="20"/>
          <w:szCs w:val="20"/>
        </w:rPr>
        <w:t>II. Receber do fiscal as informações e documentos pertinentes à execução do objeto;</w:t>
      </w:r>
    </w:p>
    <w:p w:rsidR="0079412A" w:rsidRPr="00F20481" w:rsidRDefault="0079412A" w:rsidP="0079412A">
      <w:pPr>
        <w:spacing w:line="360" w:lineRule="auto"/>
        <w:ind w:left="284"/>
        <w:jc w:val="both"/>
        <w:rPr>
          <w:rFonts w:ascii="Arial" w:hAnsi="Arial" w:cs="Arial"/>
          <w:sz w:val="20"/>
          <w:szCs w:val="20"/>
        </w:rPr>
      </w:pPr>
      <w:r w:rsidRPr="00F20481">
        <w:rPr>
          <w:rFonts w:ascii="Arial" w:hAnsi="Arial" w:cs="Arial"/>
          <w:sz w:val="20"/>
          <w:szCs w:val="20"/>
        </w:rPr>
        <w:t>III. Acompanhar o processo licitatório, em todas as suas fases;</w:t>
      </w:r>
    </w:p>
    <w:p w:rsidR="0079412A" w:rsidRPr="00F20481" w:rsidRDefault="0079412A" w:rsidP="0079412A">
      <w:pPr>
        <w:spacing w:line="360" w:lineRule="auto"/>
        <w:ind w:left="284"/>
        <w:jc w:val="both"/>
        <w:rPr>
          <w:rFonts w:ascii="Arial" w:hAnsi="Arial" w:cs="Arial"/>
          <w:sz w:val="20"/>
          <w:szCs w:val="20"/>
        </w:rPr>
      </w:pPr>
      <w:r w:rsidRPr="00F20481">
        <w:rPr>
          <w:rFonts w:ascii="Arial" w:hAnsi="Arial" w:cs="Arial"/>
          <w:sz w:val="20"/>
          <w:szCs w:val="20"/>
        </w:rPr>
        <w:t>Manter controles adequados e efetivos da presente Ata, do qual constarão todas as ocorrências relacionadas com a execução, inclusive o controle do saldo contratual, com base nas informações e relatórios apresentados pelo fiscal;</w:t>
      </w:r>
    </w:p>
    <w:p w:rsidR="0079412A" w:rsidRPr="00F20481" w:rsidRDefault="0079412A" w:rsidP="0079412A">
      <w:pPr>
        <w:spacing w:line="360" w:lineRule="auto"/>
        <w:ind w:left="284"/>
        <w:jc w:val="both"/>
        <w:rPr>
          <w:rFonts w:ascii="Arial" w:hAnsi="Arial" w:cs="Arial"/>
          <w:iCs/>
          <w:sz w:val="20"/>
          <w:szCs w:val="20"/>
        </w:rPr>
      </w:pPr>
      <w:r w:rsidRPr="00F20481">
        <w:rPr>
          <w:rFonts w:ascii="Arial" w:hAnsi="Arial" w:cs="Arial"/>
          <w:sz w:val="20"/>
          <w:szCs w:val="20"/>
        </w:rPr>
        <w:t>IV. Propor medidas que melhorem a execução da Ata.</w:t>
      </w:r>
    </w:p>
    <w:p w:rsidR="0079412A" w:rsidRPr="00F20481" w:rsidRDefault="0079412A" w:rsidP="0079412A">
      <w:pPr>
        <w:numPr>
          <w:ilvl w:val="1"/>
          <w:numId w:val="31"/>
        </w:numPr>
        <w:spacing w:line="360" w:lineRule="auto"/>
        <w:ind w:left="0" w:firstLine="0"/>
        <w:jc w:val="both"/>
        <w:rPr>
          <w:rFonts w:ascii="Arial" w:hAnsi="Arial" w:cs="Arial"/>
          <w:sz w:val="20"/>
          <w:szCs w:val="20"/>
        </w:rPr>
      </w:pPr>
      <w:r w:rsidRPr="00F20481">
        <w:rPr>
          <w:rFonts w:ascii="Arial" w:hAnsi="Arial" w:cs="Arial"/>
          <w:sz w:val="20"/>
          <w:szCs w:val="20"/>
        </w:rPr>
        <w:lastRenderedPageBreak/>
        <w:t xml:space="preserve">Caberá a responsabilidade de fiscalização desta ata, ao(à) </w:t>
      </w:r>
      <w:r w:rsidR="009E033C" w:rsidRPr="00F20481">
        <w:rPr>
          <w:rFonts w:ascii="Arial" w:hAnsi="Arial" w:cs="Arial"/>
          <w:sz w:val="20"/>
          <w:szCs w:val="20"/>
        </w:rPr>
        <w:t xml:space="preserve">Servidor(a) Municipal </w:t>
      </w:r>
      <w:r w:rsidR="009E033C" w:rsidRPr="00F20481">
        <w:rPr>
          <w:rFonts w:ascii="Arial" w:hAnsi="Arial" w:cs="Arial"/>
          <w:sz w:val="20"/>
          <w:szCs w:val="20"/>
        </w:rPr>
        <w:fldChar w:fldCharType="begin">
          <w:ffData>
            <w:name w:val="Texto74"/>
            <w:enabled/>
            <w:calcOnExit w:val="0"/>
            <w:textInput/>
          </w:ffData>
        </w:fldChar>
      </w:r>
      <w:r w:rsidR="009E033C" w:rsidRPr="00F20481">
        <w:rPr>
          <w:rFonts w:ascii="Arial" w:hAnsi="Arial" w:cs="Arial"/>
          <w:sz w:val="20"/>
          <w:szCs w:val="20"/>
        </w:rPr>
        <w:instrText xml:space="preserve"> FORMTEXT </w:instrText>
      </w:r>
      <w:r w:rsidR="009E033C" w:rsidRPr="00F20481">
        <w:rPr>
          <w:rFonts w:ascii="Arial" w:hAnsi="Arial" w:cs="Arial"/>
          <w:sz w:val="20"/>
          <w:szCs w:val="20"/>
        </w:rPr>
      </w:r>
      <w:r w:rsidR="009E033C" w:rsidRPr="00F20481">
        <w:rPr>
          <w:rFonts w:ascii="Arial" w:hAnsi="Arial" w:cs="Arial"/>
          <w:sz w:val="20"/>
          <w:szCs w:val="20"/>
        </w:rPr>
        <w:fldChar w:fldCharType="separate"/>
      </w:r>
      <w:r w:rsidR="009E033C" w:rsidRPr="00F20481">
        <w:rPr>
          <w:rFonts w:ascii="Arial" w:hAnsi="Arial" w:cs="Arial"/>
          <w:sz w:val="20"/>
          <w:szCs w:val="20"/>
        </w:rPr>
        <w:t> </w:t>
      </w:r>
      <w:r w:rsidR="009E033C" w:rsidRPr="00F20481">
        <w:rPr>
          <w:rFonts w:ascii="Arial" w:hAnsi="Arial" w:cs="Arial"/>
          <w:sz w:val="20"/>
          <w:szCs w:val="20"/>
        </w:rPr>
        <w:t> </w:t>
      </w:r>
      <w:r w:rsidR="009E033C" w:rsidRPr="00F20481">
        <w:rPr>
          <w:rFonts w:ascii="Arial" w:hAnsi="Arial" w:cs="Arial"/>
          <w:sz w:val="20"/>
          <w:szCs w:val="20"/>
        </w:rPr>
        <w:t> </w:t>
      </w:r>
      <w:r w:rsidR="009E033C" w:rsidRPr="00F20481">
        <w:rPr>
          <w:rFonts w:ascii="Arial" w:hAnsi="Arial" w:cs="Arial"/>
          <w:sz w:val="20"/>
          <w:szCs w:val="20"/>
        </w:rPr>
        <w:t> </w:t>
      </w:r>
      <w:r w:rsidR="009E033C" w:rsidRPr="00F20481">
        <w:rPr>
          <w:rFonts w:ascii="Arial" w:hAnsi="Arial" w:cs="Arial"/>
          <w:sz w:val="20"/>
          <w:szCs w:val="20"/>
        </w:rPr>
        <w:t> </w:t>
      </w:r>
      <w:r w:rsidR="009E033C" w:rsidRPr="00F20481">
        <w:rPr>
          <w:rFonts w:ascii="Arial" w:hAnsi="Arial" w:cs="Arial"/>
          <w:sz w:val="20"/>
          <w:szCs w:val="20"/>
        </w:rPr>
        <w:fldChar w:fldCharType="end"/>
      </w:r>
      <w:r w:rsidR="009E033C" w:rsidRPr="00F20481">
        <w:rPr>
          <w:rFonts w:ascii="Arial" w:hAnsi="Arial" w:cs="Arial"/>
          <w:sz w:val="20"/>
          <w:szCs w:val="20"/>
        </w:rPr>
        <w:t xml:space="preserve">, matrícula nº </w:t>
      </w:r>
      <w:r w:rsidR="009E033C" w:rsidRPr="00F20481">
        <w:rPr>
          <w:rFonts w:ascii="Arial" w:hAnsi="Arial" w:cs="Arial"/>
          <w:sz w:val="20"/>
          <w:szCs w:val="20"/>
        </w:rPr>
        <w:fldChar w:fldCharType="begin">
          <w:ffData>
            <w:name w:val="Texto74"/>
            <w:enabled/>
            <w:calcOnExit w:val="0"/>
            <w:textInput/>
          </w:ffData>
        </w:fldChar>
      </w:r>
      <w:r w:rsidR="009E033C" w:rsidRPr="00F20481">
        <w:rPr>
          <w:rFonts w:ascii="Arial" w:hAnsi="Arial" w:cs="Arial"/>
          <w:sz w:val="20"/>
          <w:szCs w:val="20"/>
        </w:rPr>
        <w:instrText xml:space="preserve"> FORMTEXT </w:instrText>
      </w:r>
      <w:r w:rsidR="009E033C" w:rsidRPr="00F20481">
        <w:rPr>
          <w:rFonts w:ascii="Arial" w:hAnsi="Arial" w:cs="Arial"/>
          <w:sz w:val="20"/>
          <w:szCs w:val="20"/>
        </w:rPr>
      </w:r>
      <w:r w:rsidR="009E033C" w:rsidRPr="00F20481">
        <w:rPr>
          <w:rFonts w:ascii="Arial" w:hAnsi="Arial" w:cs="Arial"/>
          <w:sz w:val="20"/>
          <w:szCs w:val="20"/>
        </w:rPr>
        <w:fldChar w:fldCharType="separate"/>
      </w:r>
      <w:r w:rsidR="009E033C" w:rsidRPr="00F20481">
        <w:rPr>
          <w:rFonts w:ascii="Arial" w:hAnsi="Arial" w:cs="Arial"/>
          <w:sz w:val="20"/>
          <w:szCs w:val="20"/>
        </w:rPr>
        <w:t> </w:t>
      </w:r>
      <w:r w:rsidR="009E033C" w:rsidRPr="00F20481">
        <w:rPr>
          <w:rFonts w:ascii="Arial" w:hAnsi="Arial" w:cs="Arial"/>
          <w:sz w:val="20"/>
          <w:szCs w:val="20"/>
        </w:rPr>
        <w:t> </w:t>
      </w:r>
      <w:r w:rsidR="009E033C" w:rsidRPr="00F20481">
        <w:rPr>
          <w:rFonts w:ascii="Arial" w:hAnsi="Arial" w:cs="Arial"/>
          <w:sz w:val="20"/>
          <w:szCs w:val="20"/>
        </w:rPr>
        <w:t> </w:t>
      </w:r>
      <w:r w:rsidR="009E033C" w:rsidRPr="00F20481">
        <w:rPr>
          <w:rFonts w:ascii="Arial" w:hAnsi="Arial" w:cs="Arial"/>
          <w:sz w:val="20"/>
          <w:szCs w:val="20"/>
        </w:rPr>
        <w:t> </w:t>
      </w:r>
      <w:r w:rsidR="009E033C" w:rsidRPr="00F20481">
        <w:rPr>
          <w:rFonts w:ascii="Arial" w:hAnsi="Arial" w:cs="Arial"/>
          <w:sz w:val="20"/>
          <w:szCs w:val="20"/>
        </w:rPr>
        <w:t> </w:t>
      </w:r>
      <w:r w:rsidR="009E033C" w:rsidRPr="00F20481">
        <w:rPr>
          <w:rFonts w:ascii="Arial" w:hAnsi="Arial" w:cs="Arial"/>
          <w:sz w:val="20"/>
          <w:szCs w:val="20"/>
        </w:rPr>
        <w:fldChar w:fldCharType="end"/>
      </w:r>
      <w:r w:rsidRPr="00F20481">
        <w:rPr>
          <w:rFonts w:ascii="Arial" w:hAnsi="Arial" w:cs="Arial"/>
          <w:sz w:val="20"/>
          <w:szCs w:val="20"/>
        </w:rPr>
        <w:t>, e aos demais fiscais de contratos que advirem da presente ata, a competência de:</w:t>
      </w:r>
    </w:p>
    <w:p w:rsidR="0079412A" w:rsidRPr="00F20481" w:rsidRDefault="0079412A" w:rsidP="0079412A">
      <w:pPr>
        <w:numPr>
          <w:ilvl w:val="0"/>
          <w:numId w:val="32"/>
        </w:numPr>
        <w:spacing w:line="360" w:lineRule="auto"/>
        <w:ind w:left="851" w:hanging="425"/>
        <w:jc w:val="both"/>
        <w:rPr>
          <w:rFonts w:ascii="Arial" w:hAnsi="Arial" w:cs="Arial"/>
          <w:sz w:val="20"/>
          <w:szCs w:val="20"/>
        </w:rPr>
      </w:pPr>
      <w:r w:rsidRPr="00F20481">
        <w:rPr>
          <w:rFonts w:ascii="Arial" w:hAnsi="Arial" w:cs="Arial"/>
          <w:sz w:val="20"/>
          <w:szCs w:val="20"/>
        </w:rPr>
        <w:t xml:space="preserve">  Atestar, em documento hábil, o fornecimento, a entrega, a prestação de serviço ou a execução da obra, após conferência prévia do objeto registrado;</w:t>
      </w:r>
    </w:p>
    <w:p w:rsidR="0079412A" w:rsidRPr="00F20481" w:rsidRDefault="0079412A" w:rsidP="0079412A">
      <w:pPr>
        <w:numPr>
          <w:ilvl w:val="0"/>
          <w:numId w:val="32"/>
        </w:numPr>
        <w:spacing w:line="360" w:lineRule="auto"/>
        <w:ind w:left="851" w:hanging="425"/>
        <w:jc w:val="both"/>
        <w:rPr>
          <w:rFonts w:ascii="Arial" w:hAnsi="Arial" w:cs="Arial"/>
          <w:sz w:val="20"/>
          <w:szCs w:val="20"/>
        </w:rPr>
      </w:pPr>
      <w:r w:rsidRPr="00F20481">
        <w:rPr>
          <w:rFonts w:ascii="Arial" w:hAnsi="Arial" w:cs="Arial"/>
          <w:sz w:val="20"/>
          <w:szCs w:val="20"/>
        </w:rPr>
        <w:t xml:space="preserve">  Confrontar os preços e quantidades constantes da nota fiscal com os estabelecidos na Ata;</w:t>
      </w:r>
    </w:p>
    <w:p w:rsidR="0079412A" w:rsidRPr="00F20481" w:rsidRDefault="0079412A" w:rsidP="0079412A">
      <w:pPr>
        <w:numPr>
          <w:ilvl w:val="0"/>
          <w:numId w:val="32"/>
        </w:numPr>
        <w:spacing w:line="360" w:lineRule="auto"/>
        <w:ind w:left="851" w:hanging="425"/>
        <w:jc w:val="both"/>
        <w:rPr>
          <w:rFonts w:ascii="Arial" w:hAnsi="Arial" w:cs="Arial"/>
          <w:sz w:val="20"/>
          <w:szCs w:val="20"/>
        </w:rPr>
      </w:pPr>
      <w:r w:rsidRPr="00F20481">
        <w:rPr>
          <w:rFonts w:ascii="Arial" w:hAnsi="Arial" w:cs="Arial"/>
          <w:sz w:val="20"/>
          <w:szCs w:val="20"/>
        </w:rPr>
        <w:t xml:space="preserve">  Verificar se o prazo de entrega, especificações e quantidades encontram-se de acordo com o estabelecido na Ata;</w:t>
      </w:r>
    </w:p>
    <w:p w:rsidR="0079412A" w:rsidRPr="00F20481" w:rsidRDefault="0079412A" w:rsidP="0079412A">
      <w:pPr>
        <w:numPr>
          <w:ilvl w:val="0"/>
          <w:numId w:val="32"/>
        </w:numPr>
        <w:spacing w:line="360" w:lineRule="auto"/>
        <w:ind w:left="851" w:hanging="425"/>
        <w:jc w:val="both"/>
        <w:rPr>
          <w:rFonts w:ascii="Arial" w:hAnsi="Arial" w:cs="Arial"/>
          <w:sz w:val="20"/>
          <w:szCs w:val="20"/>
        </w:rPr>
      </w:pPr>
      <w:r w:rsidRPr="00F20481">
        <w:rPr>
          <w:rFonts w:ascii="Arial" w:hAnsi="Arial" w:cs="Arial"/>
          <w:sz w:val="20"/>
          <w:szCs w:val="20"/>
        </w:rPr>
        <w:t xml:space="preserve">  Comunicar ao gestor eventuais atrasos nos prazos de entrega e/ou execução do objeto;</w:t>
      </w:r>
    </w:p>
    <w:p w:rsidR="0079412A" w:rsidRPr="00F20481" w:rsidRDefault="0079412A" w:rsidP="0079412A">
      <w:pPr>
        <w:numPr>
          <w:ilvl w:val="0"/>
          <w:numId w:val="32"/>
        </w:numPr>
        <w:spacing w:line="360" w:lineRule="auto"/>
        <w:ind w:left="851" w:hanging="425"/>
        <w:jc w:val="both"/>
        <w:rPr>
          <w:rFonts w:ascii="Arial" w:hAnsi="Arial" w:cs="Arial"/>
          <w:sz w:val="20"/>
          <w:szCs w:val="20"/>
        </w:rPr>
      </w:pPr>
      <w:r w:rsidRPr="00F20481">
        <w:rPr>
          <w:rFonts w:ascii="Arial" w:hAnsi="Arial" w:cs="Arial"/>
          <w:sz w:val="20"/>
          <w:szCs w:val="20"/>
        </w:rPr>
        <w:t xml:space="preserve">  Acompanhar e controlar, quando for o caso, o estoque de materiais de reposição, destinado à execução do objeto, relativamente à qualidade e quantidade necessárias e /ou previstas contratualmente;</w:t>
      </w:r>
    </w:p>
    <w:p w:rsidR="0079412A" w:rsidRPr="00F20481" w:rsidRDefault="0079412A" w:rsidP="0079412A">
      <w:pPr>
        <w:numPr>
          <w:ilvl w:val="0"/>
          <w:numId w:val="32"/>
        </w:numPr>
        <w:spacing w:line="360" w:lineRule="auto"/>
        <w:ind w:left="851" w:hanging="425"/>
        <w:jc w:val="both"/>
        <w:rPr>
          <w:rFonts w:ascii="Arial" w:hAnsi="Arial" w:cs="Arial"/>
          <w:sz w:val="20"/>
          <w:szCs w:val="20"/>
        </w:rPr>
      </w:pPr>
      <w:r w:rsidRPr="00F20481">
        <w:rPr>
          <w:rFonts w:ascii="Arial" w:hAnsi="Arial" w:cs="Arial"/>
          <w:sz w:val="20"/>
          <w:szCs w:val="20"/>
        </w:rPr>
        <w:t xml:space="preserve">  Observar que os prestadores de serviços se apresentem uniformizados e/ou com crachá de identificação quando estipulado em contrato;</w:t>
      </w:r>
    </w:p>
    <w:p w:rsidR="0079412A" w:rsidRPr="00F20481" w:rsidRDefault="0079412A" w:rsidP="0079412A">
      <w:pPr>
        <w:numPr>
          <w:ilvl w:val="0"/>
          <w:numId w:val="32"/>
        </w:numPr>
        <w:spacing w:line="360" w:lineRule="auto"/>
        <w:ind w:left="851" w:hanging="425"/>
        <w:jc w:val="both"/>
        <w:rPr>
          <w:rFonts w:ascii="Arial" w:hAnsi="Arial" w:cs="Arial"/>
          <w:sz w:val="20"/>
          <w:szCs w:val="20"/>
        </w:rPr>
      </w:pPr>
      <w:r w:rsidRPr="00F20481">
        <w:rPr>
          <w:rFonts w:ascii="Arial" w:hAnsi="Arial" w:cs="Arial"/>
          <w:sz w:val="20"/>
          <w:szCs w:val="20"/>
        </w:rPr>
        <w:t>Acompanhar a execução da Ata, informando ao gestor as ocorrências que possam prejudicar o bom andamento da obra, do fornecimento ou da prestação do serviço;</w:t>
      </w:r>
    </w:p>
    <w:p w:rsidR="0079412A" w:rsidRPr="00F20481" w:rsidRDefault="0079412A" w:rsidP="0079412A">
      <w:pPr>
        <w:numPr>
          <w:ilvl w:val="0"/>
          <w:numId w:val="32"/>
        </w:numPr>
        <w:spacing w:line="360" w:lineRule="auto"/>
        <w:ind w:left="851" w:hanging="491"/>
        <w:jc w:val="both"/>
        <w:rPr>
          <w:rFonts w:ascii="Arial" w:hAnsi="Arial" w:cs="Arial"/>
          <w:sz w:val="20"/>
          <w:szCs w:val="20"/>
        </w:rPr>
      </w:pPr>
      <w:r w:rsidRPr="00F20481">
        <w:rPr>
          <w:rFonts w:ascii="Arial" w:hAnsi="Arial" w:cs="Arial"/>
          <w:sz w:val="20"/>
          <w:szCs w:val="20"/>
        </w:rPr>
        <w:t>Informar, em prazo hábil no caso de haver necessidade de acréscimos ou supressões no objeto ao gestor;</w:t>
      </w:r>
    </w:p>
    <w:p w:rsidR="0079412A" w:rsidRPr="00F20481" w:rsidRDefault="0079412A" w:rsidP="0079412A">
      <w:pPr>
        <w:numPr>
          <w:ilvl w:val="0"/>
          <w:numId w:val="32"/>
        </w:numPr>
        <w:spacing w:line="360" w:lineRule="auto"/>
        <w:ind w:left="851" w:hanging="491"/>
        <w:jc w:val="both"/>
        <w:rPr>
          <w:rFonts w:ascii="Arial" w:hAnsi="Arial" w:cs="Arial"/>
          <w:sz w:val="20"/>
          <w:szCs w:val="20"/>
        </w:rPr>
      </w:pPr>
      <w:r w:rsidRPr="00F20481">
        <w:rPr>
          <w:rFonts w:ascii="Arial" w:hAnsi="Arial" w:cs="Arial"/>
          <w:sz w:val="20"/>
          <w:szCs w:val="20"/>
        </w:rPr>
        <w:t xml:space="preserve">  Emitir e controlar, periodicamente, as ordens de serviço necessárias para a execução do objeto;</w:t>
      </w:r>
    </w:p>
    <w:p w:rsidR="0079412A" w:rsidRPr="00F20481" w:rsidRDefault="0079412A" w:rsidP="0079412A">
      <w:pPr>
        <w:numPr>
          <w:ilvl w:val="1"/>
          <w:numId w:val="31"/>
        </w:numPr>
        <w:spacing w:line="360" w:lineRule="auto"/>
        <w:ind w:left="0" w:firstLine="0"/>
        <w:jc w:val="both"/>
        <w:rPr>
          <w:rFonts w:ascii="Arial" w:hAnsi="Arial" w:cs="Arial"/>
          <w:sz w:val="20"/>
          <w:szCs w:val="20"/>
        </w:rPr>
      </w:pPr>
      <w:r w:rsidRPr="00F20481">
        <w:rPr>
          <w:rFonts w:ascii="Arial" w:hAnsi="Arial" w:cs="Arial"/>
          <w:sz w:val="20"/>
          <w:szCs w:val="20"/>
        </w:rPr>
        <w:t>A fiscalização de que trata o item “</w:t>
      </w:r>
      <w:r w:rsidRPr="00F20481">
        <w:rPr>
          <w:rFonts w:ascii="Arial" w:hAnsi="Arial" w:cs="Arial"/>
          <w:b/>
          <w:sz w:val="20"/>
          <w:szCs w:val="20"/>
        </w:rPr>
        <w:t>7.”</w:t>
      </w:r>
      <w:r w:rsidRPr="00F20481">
        <w:rPr>
          <w:rFonts w:ascii="Arial" w:hAnsi="Arial" w:cs="Arial"/>
          <w:sz w:val="20"/>
          <w:szCs w:val="20"/>
        </w:rPr>
        <w:t>, desta Ata, não exclui nem reduz a responsabilidade da beneficiária da Ata pelos danos causados a Administração Municipal de Marquinho/PR ou a terceiros, resultantes de ação ou omissão culposa ou dolosa de quaisquer de seus empregados ou prepostos.</w:t>
      </w:r>
    </w:p>
    <w:p w:rsidR="0079412A" w:rsidRPr="00F20481" w:rsidRDefault="0079412A" w:rsidP="0079412A">
      <w:pPr>
        <w:numPr>
          <w:ilvl w:val="1"/>
          <w:numId w:val="31"/>
        </w:numPr>
        <w:spacing w:line="360" w:lineRule="auto"/>
        <w:ind w:left="0" w:firstLine="0"/>
        <w:jc w:val="both"/>
        <w:rPr>
          <w:rFonts w:ascii="Arial" w:hAnsi="Arial" w:cs="Arial"/>
          <w:sz w:val="20"/>
          <w:szCs w:val="20"/>
        </w:rPr>
      </w:pPr>
      <w:r w:rsidRPr="00F20481">
        <w:rPr>
          <w:rFonts w:ascii="Arial" w:hAnsi="Arial" w:cs="Arial"/>
          <w:sz w:val="20"/>
          <w:szCs w:val="20"/>
        </w:rPr>
        <w:t>A ação ou omissão, total ou parcial, da fiscalização da Administração Municipal de Marquinho/PR, não elide nem diminui a responsabilidade da beneficiária da Ata quanto ao cumprimento das obrigações pactuadas entre as partes, responsabilizando esta quanto a quaisquer irregularidades resultantes de imperfeições técnicas, emprego de material inadequado ou de qualidade inferior, que não implicarão corresponsabilidade da Administração Municipal de Marquinho/PR ou do(a) servidor(a) designado para a fiscalização.</w:t>
      </w:r>
    </w:p>
    <w:p w:rsidR="0079412A" w:rsidRPr="00F20481" w:rsidRDefault="0079412A" w:rsidP="0079412A">
      <w:pPr>
        <w:numPr>
          <w:ilvl w:val="1"/>
          <w:numId w:val="31"/>
        </w:numPr>
        <w:spacing w:line="360" w:lineRule="auto"/>
        <w:ind w:left="0" w:firstLine="0"/>
        <w:jc w:val="both"/>
        <w:rPr>
          <w:rFonts w:ascii="Arial" w:hAnsi="Arial" w:cs="Arial"/>
          <w:sz w:val="20"/>
          <w:szCs w:val="20"/>
        </w:rPr>
      </w:pPr>
      <w:r w:rsidRPr="00F20481">
        <w:rPr>
          <w:rFonts w:ascii="Arial" w:hAnsi="Arial" w:cs="Arial"/>
          <w:sz w:val="20"/>
          <w:szCs w:val="20"/>
        </w:rPr>
        <w:t>À Administração Municipal de Marquinho/PR, não caberá qualquer ônus pela rejeição dos produtos/objetos considerados inadequados.</w:t>
      </w: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pStyle w:val="PargrafodaLista"/>
        <w:numPr>
          <w:ilvl w:val="0"/>
          <w:numId w:val="21"/>
        </w:numPr>
        <w:spacing w:line="360" w:lineRule="auto"/>
        <w:ind w:left="426" w:hanging="426"/>
        <w:jc w:val="both"/>
        <w:rPr>
          <w:rFonts w:ascii="Arial" w:hAnsi="Arial" w:cs="Arial"/>
          <w:b/>
          <w:sz w:val="20"/>
          <w:szCs w:val="20"/>
        </w:rPr>
      </w:pPr>
      <w:r w:rsidRPr="00F20481">
        <w:rPr>
          <w:rFonts w:ascii="Arial" w:hAnsi="Arial" w:cs="Arial"/>
          <w:b/>
          <w:sz w:val="20"/>
          <w:szCs w:val="20"/>
        </w:rPr>
        <w:t>CONDIÇÕES GERAIS</w:t>
      </w:r>
    </w:p>
    <w:p w:rsidR="0079412A" w:rsidRPr="00F20481" w:rsidRDefault="0079412A" w:rsidP="0079412A">
      <w:pPr>
        <w:pStyle w:val="PargrafodaLista"/>
        <w:numPr>
          <w:ilvl w:val="1"/>
          <w:numId w:val="21"/>
        </w:numPr>
        <w:spacing w:line="360" w:lineRule="auto"/>
        <w:ind w:left="0" w:firstLine="0"/>
        <w:jc w:val="both"/>
        <w:rPr>
          <w:rFonts w:ascii="Arial" w:hAnsi="Arial" w:cs="Arial"/>
          <w:sz w:val="20"/>
          <w:szCs w:val="20"/>
        </w:rPr>
      </w:pPr>
      <w:r w:rsidRPr="00F20481">
        <w:rPr>
          <w:rFonts w:ascii="Arial" w:hAnsi="Arial" w:cs="Arial"/>
          <w:iCs/>
          <w:sz w:val="20"/>
          <w:szCs w:val="20"/>
        </w:rPr>
        <w:t>As condições gerais do fornecimento, tais como os prazos para entrega e recebimento do objeto, as obrigações da Administração e do fornecedor registrado, penalidades e demais condições do ajuste, encontram-se definidos no Termo de Referência, ANEXO AO EDITAL.</w:t>
      </w:r>
    </w:p>
    <w:p w:rsidR="0079412A" w:rsidRPr="00F20481" w:rsidRDefault="0079412A" w:rsidP="0079412A">
      <w:pPr>
        <w:pStyle w:val="PargrafodaLista"/>
        <w:numPr>
          <w:ilvl w:val="1"/>
          <w:numId w:val="21"/>
        </w:numPr>
        <w:spacing w:line="360" w:lineRule="auto"/>
        <w:ind w:left="0" w:firstLine="0"/>
        <w:jc w:val="both"/>
        <w:rPr>
          <w:rFonts w:ascii="Arial" w:hAnsi="Arial" w:cs="Arial"/>
          <w:sz w:val="20"/>
          <w:szCs w:val="20"/>
        </w:rPr>
      </w:pPr>
      <w:r w:rsidRPr="00F20481">
        <w:rPr>
          <w:rFonts w:ascii="Arial" w:hAnsi="Arial" w:cs="Arial"/>
          <w:iCs/>
          <w:sz w:val="20"/>
          <w:szCs w:val="20"/>
        </w:rPr>
        <w:t xml:space="preserve">É vedado efetuar acréscimos nos quantitativos fixados nesta ata de registro de preços, inclusive o acréscimo de que trata o § 1º do art. 65 da Lei </w:t>
      </w:r>
      <w:r w:rsidRPr="00F20481">
        <w:rPr>
          <w:rFonts w:ascii="Arial" w:hAnsi="Arial" w:cs="Arial"/>
          <w:sz w:val="20"/>
          <w:szCs w:val="20"/>
        </w:rPr>
        <w:t>nº 8.666/93.</w:t>
      </w:r>
    </w:p>
    <w:p w:rsidR="0079412A" w:rsidRPr="00F20481" w:rsidRDefault="0079412A" w:rsidP="0079412A">
      <w:pPr>
        <w:pStyle w:val="PargrafodaLista"/>
        <w:numPr>
          <w:ilvl w:val="1"/>
          <w:numId w:val="21"/>
        </w:numPr>
        <w:spacing w:line="360" w:lineRule="auto"/>
        <w:ind w:left="0" w:firstLine="0"/>
        <w:jc w:val="both"/>
        <w:rPr>
          <w:rFonts w:ascii="Arial" w:hAnsi="Arial" w:cs="Arial"/>
          <w:sz w:val="20"/>
          <w:szCs w:val="20"/>
        </w:rPr>
      </w:pPr>
      <w:r w:rsidRPr="00F20481">
        <w:rPr>
          <w:rFonts w:ascii="Arial" w:hAnsi="Arial" w:cs="Arial"/>
          <w:iCs/>
          <w:color w:val="000000" w:themeColor="text1"/>
          <w:sz w:val="20"/>
          <w:szCs w:val="20"/>
        </w:rPr>
        <w:t>A ata de realização da sessão pública do pregão, contendo a relação dos licitantes que aceitarem cotar os bens ou serviços com preços iguais ao do licitante vencedor do certame, será anexada a esta Ata de Registro de Preços, nos termos do art. 11, §1º do Decreto n. 122/2014.</w:t>
      </w:r>
    </w:p>
    <w:p w:rsidR="0079412A" w:rsidRPr="00F20481" w:rsidRDefault="0079412A" w:rsidP="0079412A">
      <w:pPr>
        <w:pStyle w:val="PargrafodaLista"/>
        <w:numPr>
          <w:ilvl w:val="1"/>
          <w:numId w:val="21"/>
        </w:numPr>
        <w:spacing w:line="360" w:lineRule="auto"/>
        <w:ind w:left="0" w:firstLine="0"/>
        <w:jc w:val="both"/>
        <w:rPr>
          <w:rFonts w:ascii="Arial" w:hAnsi="Arial" w:cs="Arial"/>
          <w:sz w:val="20"/>
          <w:szCs w:val="20"/>
        </w:rPr>
      </w:pPr>
      <w:r w:rsidRPr="00F20481">
        <w:rPr>
          <w:rFonts w:ascii="Arial" w:hAnsi="Arial" w:cs="Arial"/>
          <w:sz w:val="20"/>
          <w:szCs w:val="20"/>
        </w:rPr>
        <w:lastRenderedPageBreak/>
        <w:t xml:space="preserve">Para firmeza e validade do pactuado, a presente Ata foi lavrada em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fldChar w:fldCharType="end"/>
      </w:r>
      <w:r w:rsidRPr="00F20481">
        <w:rPr>
          <w:rFonts w:ascii="Arial" w:hAnsi="Arial" w:cs="Arial"/>
          <w:sz w:val="20"/>
          <w:szCs w:val="20"/>
        </w:rPr>
        <w:t>(</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fldChar w:fldCharType="end"/>
      </w:r>
      <w:r w:rsidRPr="00F20481">
        <w:rPr>
          <w:rFonts w:ascii="Arial" w:hAnsi="Arial" w:cs="Arial"/>
          <w:sz w:val="20"/>
          <w:szCs w:val="20"/>
        </w:rPr>
        <w:t xml:space="preserve">) vias de igual teor, que, depois de lida e achada em ordem, vai assinada pelas partes </w:t>
      </w:r>
      <w:r w:rsidRPr="00F20481">
        <w:rPr>
          <w:rFonts w:ascii="Arial" w:hAnsi="Arial" w:cs="Arial"/>
          <w:iCs/>
          <w:color w:val="000000" w:themeColor="text1"/>
          <w:sz w:val="20"/>
          <w:szCs w:val="20"/>
        </w:rPr>
        <w:t xml:space="preserve">e encaminhada cópia aos demais órgãos participantes (se houver). </w:t>
      </w:r>
    </w:p>
    <w:p w:rsidR="0079412A" w:rsidRPr="00F20481" w:rsidRDefault="0079412A" w:rsidP="0079412A">
      <w:pPr>
        <w:spacing w:line="360" w:lineRule="auto"/>
        <w:jc w:val="both"/>
        <w:rPr>
          <w:rFonts w:ascii="Arial" w:hAnsi="Arial" w:cs="Arial"/>
          <w:iCs/>
          <w:color w:val="000000" w:themeColor="text1"/>
          <w:sz w:val="20"/>
          <w:szCs w:val="20"/>
        </w:rPr>
      </w:pPr>
    </w:p>
    <w:p w:rsidR="0079412A" w:rsidRPr="00F20481" w:rsidRDefault="0079412A" w:rsidP="0079412A">
      <w:pPr>
        <w:spacing w:line="360" w:lineRule="auto"/>
        <w:jc w:val="both"/>
        <w:rPr>
          <w:rFonts w:ascii="Arial" w:hAnsi="Arial" w:cs="Arial"/>
          <w:iCs/>
          <w:color w:val="000000" w:themeColor="text1"/>
          <w:sz w:val="20"/>
          <w:szCs w:val="20"/>
        </w:rPr>
      </w:pPr>
    </w:p>
    <w:p w:rsidR="0079412A" w:rsidRPr="00F20481" w:rsidRDefault="0079412A" w:rsidP="0079412A">
      <w:pPr>
        <w:spacing w:line="360" w:lineRule="auto"/>
        <w:jc w:val="both"/>
        <w:rPr>
          <w:rFonts w:ascii="Arial" w:hAnsi="Arial" w:cs="Arial"/>
          <w:color w:val="000000" w:themeColor="text1"/>
          <w:sz w:val="20"/>
          <w:szCs w:val="20"/>
        </w:rPr>
      </w:pPr>
      <w:r w:rsidRPr="00F20481">
        <w:rPr>
          <w:rFonts w:ascii="Arial" w:hAnsi="Arial" w:cs="Arial"/>
          <w:color w:val="000000" w:themeColor="text1"/>
          <w:sz w:val="20"/>
          <w:szCs w:val="20"/>
        </w:rPr>
        <w:t>Local e data</w:t>
      </w:r>
    </w:p>
    <w:p w:rsidR="0079412A" w:rsidRPr="00F20481" w:rsidRDefault="0079412A" w:rsidP="0079412A">
      <w:pPr>
        <w:spacing w:line="360" w:lineRule="auto"/>
        <w:jc w:val="both"/>
        <w:rPr>
          <w:rFonts w:ascii="Arial" w:hAnsi="Arial" w:cs="Arial"/>
          <w:sz w:val="20"/>
          <w:szCs w:val="20"/>
        </w:rPr>
      </w:pPr>
      <w:r w:rsidRPr="00F20481">
        <w:rPr>
          <w:rFonts w:ascii="Arial" w:hAnsi="Arial" w:cs="Arial"/>
          <w:sz w:val="20"/>
          <w:szCs w:val="20"/>
        </w:rPr>
        <w:t>Assinaturas</w:t>
      </w: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spacing w:line="360" w:lineRule="auto"/>
        <w:jc w:val="both"/>
        <w:rPr>
          <w:rFonts w:ascii="Arial" w:hAnsi="Arial" w:cs="Arial"/>
          <w:color w:val="000000"/>
          <w:sz w:val="20"/>
          <w:szCs w:val="20"/>
        </w:rPr>
      </w:pPr>
      <w:r w:rsidRPr="00F20481">
        <w:rPr>
          <w:rFonts w:ascii="Arial" w:hAnsi="Arial" w:cs="Arial"/>
          <w:sz w:val="20"/>
          <w:szCs w:val="20"/>
        </w:rPr>
        <w:t xml:space="preserve">Representante legal do órgão gerenciador e representante(s) legal(is) do(s) </w:t>
      </w:r>
      <w:r w:rsidRPr="00F20481">
        <w:rPr>
          <w:rFonts w:ascii="Arial" w:hAnsi="Arial" w:cs="Arial"/>
          <w:color w:val="000000"/>
          <w:sz w:val="20"/>
          <w:szCs w:val="20"/>
        </w:rPr>
        <w:t>fornecedor(es) registrado(s)</w:t>
      </w:r>
    </w:p>
    <w:p w:rsidR="0079412A" w:rsidRPr="00F20481" w:rsidRDefault="0079412A" w:rsidP="0079412A">
      <w:pPr>
        <w:spacing w:line="360" w:lineRule="auto"/>
        <w:jc w:val="both"/>
        <w:rPr>
          <w:rFonts w:ascii="Arial" w:hAnsi="Arial" w:cs="Arial"/>
          <w:color w:val="000000"/>
          <w:sz w:val="20"/>
          <w:szCs w:val="20"/>
        </w:rPr>
      </w:pPr>
      <w:r w:rsidRPr="00F20481">
        <w:rPr>
          <w:rFonts w:ascii="Arial" w:hAnsi="Arial" w:cs="Arial"/>
          <w:color w:val="000000"/>
          <w:sz w:val="20"/>
          <w:szCs w:val="20"/>
        </w:rPr>
        <w:br w:type="page"/>
      </w:r>
    </w:p>
    <w:p w:rsidR="0079412A" w:rsidRPr="00F20481" w:rsidRDefault="0079412A" w:rsidP="0079412A">
      <w:pPr>
        <w:spacing w:line="360" w:lineRule="auto"/>
        <w:jc w:val="center"/>
        <w:rPr>
          <w:rFonts w:ascii="Arial" w:hAnsi="Arial" w:cs="Arial"/>
          <w:b/>
          <w:sz w:val="20"/>
          <w:szCs w:val="20"/>
        </w:rPr>
      </w:pPr>
      <w:r w:rsidRPr="00F20481">
        <w:rPr>
          <w:rFonts w:ascii="Arial" w:hAnsi="Arial" w:cs="Arial"/>
          <w:b/>
          <w:sz w:val="20"/>
          <w:szCs w:val="20"/>
        </w:rPr>
        <w:lastRenderedPageBreak/>
        <w:t>ANEXOIII</w:t>
      </w:r>
    </w:p>
    <w:p w:rsidR="0079412A" w:rsidRPr="00F20481" w:rsidRDefault="0079412A" w:rsidP="0079412A">
      <w:pPr>
        <w:spacing w:line="360" w:lineRule="auto"/>
        <w:jc w:val="center"/>
        <w:rPr>
          <w:rFonts w:ascii="Arial" w:hAnsi="Arial" w:cs="Arial"/>
          <w:b/>
          <w:sz w:val="20"/>
          <w:szCs w:val="20"/>
        </w:rPr>
      </w:pPr>
      <w:r w:rsidRPr="00F20481">
        <w:rPr>
          <w:rFonts w:ascii="Arial" w:hAnsi="Arial" w:cs="Arial"/>
          <w:b/>
          <w:sz w:val="20"/>
          <w:szCs w:val="20"/>
        </w:rPr>
        <w:t xml:space="preserve">PROCEDIMENTO LICITATÓRIO Nº </w:t>
      </w:r>
      <w:r w:rsidRPr="00F20481">
        <w:rPr>
          <w:rFonts w:ascii="Arial" w:hAnsi="Arial" w:cs="Arial"/>
          <w:b/>
          <w:sz w:val="20"/>
          <w:szCs w:val="20"/>
        </w:rPr>
        <w:fldChar w:fldCharType="begin">
          <w:ffData>
            <w:name w:val="Texto74"/>
            <w:enabled/>
            <w:calcOnExit w:val="0"/>
            <w:textInput/>
          </w:ffData>
        </w:fldChar>
      </w:r>
      <w:r w:rsidRPr="00F20481">
        <w:rPr>
          <w:rFonts w:ascii="Arial" w:hAnsi="Arial" w:cs="Arial"/>
          <w:b/>
          <w:sz w:val="20"/>
          <w:szCs w:val="20"/>
        </w:rPr>
        <w:instrText xml:space="preserve"> FORMTEXT </w:instrText>
      </w:r>
      <w:r w:rsidRPr="00F20481">
        <w:rPr>
          <w:rFonts w:ascii="Arial" w:hAnsi="Arial" w:cs="Arial"/>
          <w:b/>
          <w:sz w:val="20"/>
          <w:szCs w:val="20"/>
        </w:rPr>
      </w:r>
      <w:r w:rsidRPr="00F20481">
        <w:rPr>
          <w:rFonts w:ascii="Arial" w:hAnsi="Arial" w:cs="Arial"/>
          <w:b/>
          <w:sz w:val="20"/>
          <w:szCs w:val="20"/>
        </w:rPr>
        <w:fldChar w:fldCharType="separate"/>
      </w:r>
      <w:r w:rsidR="0016383A" w:rsidRPr="00F20481">
        <w:rPr>
          <w:rFonts w:ascii="Arial" w:hAnsi="Arial" w:cs="Arial"/>
          <w:b/>
          <w:sz w:val="20"/>
          <w:szCs w:val="20"/>
        </w:rPr>
        <w:t>101</w:t>
      </w:r>
      <w:r w:rsidRPr="00F20481">
        <w:rPr>
          <w:rFonts w:ascii="Arial" w:hAnsi="Arial" w:cs="Arial"/>
          <w:b/>
          <w:sz w:val="20"/>
          <w:szCs w:val="20"/>
        </w:rPr>
        <w:fldChar w:fldCharType="end"/>
      </w:r>
      <w:r w:rsidRPr="00F20481">
        <w:rPr>
          <w:rFonts w:ascii="Arial" w:hAnsi="Arial" w:cs="Arial"/>
          <w:b/>
          <w:sz w:val="20"/>
          <w:szCs w:val="20"/>
        </w:rPr>
        <w:t>/</w:t>
      </w:r>
      <w:r w:rsidRPr="00F20481">
        <w:rPr>
          <w:rFonts w:ascii="Arial" w:hAnsi="Arial" w:cs="Arial"/>
          <w:b/>
          <w:sz w:val="20"/>
          <w:szCs w:val="20"/>
        </w:rPr>
        <w:fldChar w:fldCharType="begin">
          <w:ffData>
            <w:name w:val="Texto74"/>
            <w:enabled/>
            <w:calcOnExit w:val="0"/>
            <w:textInput/>
          </w:ffData>
        </w:fldChar>
      </w:r>
      <w:r w:rsidRPr="00F20481">
        <w:rPr>
          <w:rFonts w:ascii="Arial" w:hAnsi="Arial" w:cs="Arial"/>
          <w:b/>
          <w:sz w:val="20"/>
          <w:szCs w:val="20"/>
        </w:rPr>
        <w:instrText xml:space="preserve"> FORMTEXT </w:instrText>
      </w:r>
      <w:r w:rsidRPr="00F20481">
        <w:rPr>
          <w:rFonts w:ascii="Arial" w:hAnsi="Arial" w:cs="Arial"/>
          <w:b/>
          <w:sz w:val="20"/>
          <w:szCs w:val="20"/>
        </w:rPr>
      </w:r>
      <w:r w:rsidRPr="00F20481">
        <w:rPr>
          <w:rFonts w:ascii="Arial" w:hAnsi="Arial" w:cs="Arial"/>
          <w:b/>
          <w:sz w:val="20"/>
          <w:szCs w:val="20"/>
        </w:rPr>
        <w:fldChar w:fldCharType="separate"/>
      </w:r>
      <w:r w:rsidRPr="00F20481">
        <w:rPr>
          <w:rFonts w:ascii="Arial" w:hAnsi="Arial" w:cs="Arial"/>
          <w:b/>
          <w:noProof/>
          <w:sz w:val="20"/>
          <w:szCs w:val="20"/>
        </w:rPr>
        <w:t>2022</w:t>
      </w:r>
      <w:r w:rsidRPr="00F20481">
        <w:rPr>
          <w:rFonts w:ascii="Arial" w:hAnsi="Arial" w:cs="Arial"/>
          <w:b/>
          <w:sz w:val="20"/>
          <w:szCs w:val="20"/>
        </w:rPr>
        <w:fldChar w:fldCharType="end"/>
      </w:r>
    </w:p>
    <w:p w:rsidR="0079412A" w:rsidRPr="00F20481" w:rsidRDefault="0079412A" w:rsidP="0079412A">
      <w:pPr>
        <w:spacing w:line="360" w:lineRule="auto"/>
        <w:jc w:val="center"/>
        <w:rPr>
          <w:rFonts w:ascii="Arial" w:hAnsi="Arial" w:cs="Arial"/>
          <w:b/>
          <w:sz w:val="20"/>
          <w:szCs w:val="20"/>
        </w:rPr>
      </w:pPr>
      <w:r w:rsidRPr="00F20481">
        <w:rPr>
          <w:rFonts w:ascii="Arial" w:hAnsi="Arial" w:cs="Arial"/>
          <w:b/>
          <w:sz w:val="20"/>
          <w:szCs w:val="20"/>
        </w:rPr>
        <w:t xml:space="preserve">PREGÃO ELETRÔNICO Nº </w:t>
      </w:r>
      <w:r w:rsidRPr="00F20481">
        <w:rPr>
          <w:rFonts w:ascii="Arial" w:hAnsi="Arial" w:cs="Arial"/>
          <w:b/>
          <w:sz w:val="20"/>
          <w:szCs w:val="20"/>
        </w:rPr>
        <w:fldChar w:fldCharType="begin">
          <w:ffData>
            <w:name w:val="Texto74"/>
            <w:enabled/>
            <w:calcOnExit w:val="0"/>
            <w:textInput/>
          </w:ffData>
        </w:fldChar>
      </w:r>
      <w:r w:rsidRPr="00F20481">
        <w:rPr>
          <w:rFonts w:ascii="Arial" w:hAnsi="Arial" w:cs="Arial"/>
          <w:b/>
          <w:sz w:val="20"/>
          <w:szCs w:val="20"/>
        </w:rPr>
        <w:instrText xml:space="preserve"> FORMTEXT </w:instrText>
      </w:r>
      <w:r w:rsidRPr="00F20481">
        <w:rPr>
          <w:rFonts w:ascii="Arial" w:hAnsi="Arial" w:cs="Arial"/>
          <w:b/>
          <w:sz w:val="20"/>
          <w:szCs w:val="20"/>
        </w:rPr>
      </w:r>
      <w:r w:rsidRPr="00F20481">
        <w:rPr>
          <w:rFonts w:ascii="Arial" w:hAnsi="Arial" w:cs="Arial"/>
          <w:b/>
          <w:sz w:val="20"/>
          <w:szCs w:val="20"/>
        </w:rPr>
        <w:fldChar w:fldCharType="separate"/>
      </w:r>
      <w:r w:rsidR="007C2E7B">
        <w:rPr>
          <w:rFonts w:ascii="Arial" w:hAnsi="Arial" w:cs="Arial"/>
          <w:b/>
          <w:sz w:val="20"/>
          <w:szCs w:val="20"/>
        </w:rPr>
        <w:t>058</w:t>
      </w:r>
      <w:r w:rsidRPr="00F20481">
        <w:rPr>
          <w:rFonts w:ascii="Arial" w:hAnsi="Arial" w:cs="Arial"/>
          <w:b/>
          <w:sz w:val="20"/>
          <w:szCs w:val="20"/>
        </w:rPr>
        <w:fldChar w:fldCharType="end"/>
      </w:r>
      <w:r w:rsidRPr="00F20481">
        <w:rPr>
          <w:rFonts w:ascii="Arial" w:hAnsi="Arial" w:cs="Arial"/>
          <w:b/>
          <w:sz w:val="20"/>
          <w:szCs w:val="20"/>
        </w:rPr>
        <w:t>/</w:t>
      </w:r>
      <w:r w:rsidRPr="00F20481">
        <w:rPr>
          <w:rFonts w:ascii="Arial" w:hAnsi="Arial" w:cs="Arial"/>
          <w:b/>
          <w:sz w:val="20"/>
          <w:szCs w:val="20"/>
        </w:rPr>
        <w:fldChar w:fldCharType="begin">
          <w:ffData>
            <w:name w:val="Texto74"/>
            <w:enabled/>
            <w:calcOnExit w:val="0"/>
            <w:textInput/>
          </w:ffData>
        </w:fldChar>
      </w:r>
      <w:r w:rsidRPr="00F20481">
        <w:rPr>
          <w:rFonts w:ascii="Arial" w:hAnsi="Arial" w:cs="Arial"/>
          <w:b/>
          <w:sz w:val="20"/>
          <w:szCs w:val="20"/>
        </w:rPr>
        <w:instrText xml:space="preserve"> FORMTEXT </w:instrText>
      </w:r>
      <w:r w:rsidRPr="00F20481">
        <w:rPr>
          <w:rFonts w:ascii="Arial" w:hAnsi="Arial" w:cs="Arial"/>
          <w:b/>
          <w:sz w:val="20"/>
          <w:szCs w:val="20"/>
        </w:rPr>
      </w:r>
      <w:r w:rsidRPr="00F20481">
        <w:rPr>
          <w:rFonts w:ascii="Arial" w:hAnsi="Arial" w:cs="Arial"/>
          <w:b/>
          <w:sz w:val="20"/>
          <w:szCs w:val="20"/>
        </w:rPr>
        <w:fldChar w:fldCharType="separate"/>
      </w:r>
      <w:r w:rsidRPr="00F20481">
        <w:rPr>
          <w:rFonts w:ascii="Arial" w:hAnsi="Arial" w:cs="Arial"/>
          <w:b/>
          <w:sz w:val="20"/>
          <w:szCs w:val="20"/>
        </w:rPr>
        <w:t>2022</w:t>
      </w:r>
      <w:r w:rsidRPr="00F20481">
        <w:rPr>
          <w:rFonts w:ascii="Arial" w:hAnsi="Arial" w:cs="Arial"/>
          <w:b/>
          <w:sz w:val="20"/>
          <w:szCs w:val="20"/>
        </w:rPr>
        <w:fldChar w:fldCharType="end"/>
      </w:r>
    </w:p>
    <w:p w:rsidR="0079412A" w:rsidRPr="00F20481" w:rsidRDefault="0079412A" w:rsidP="0079412A">
      <w:pPr>
        <w:spacing w:line="360" w:lineRule="auto"/>
        <w:jc w:val="center"/>
        <w:rPr>
          <w:rFonts w:ascii="Arial" w:hAnsi="Arial" w:cs="Arial"/>
          <w:b/>
          <w:sz w:val="20"/>
          <w:szCs w:val="20"/>
        </w:rPr>
      </w:pPr>
    </w:p>
    <w:p w:rsidR="0079412A" w:rsidRPr="00F20481" w:rsidRDefault="0079412A" w:rsidP="0079412A">
      <w:pPr>
        <w:spacing w:line="360" w:lineRule="auto"/>
        <w:ind w:left="4536"/>
        <w:jc w:val="both"/>
        <w:rPr>
          <w:rFonts w:ascii="Arial" w:hAnsi="Arial" w:cs="Arial"/>
          <w:b/>
          <w:color w:val="000000" w:themeColor="text1"/>
          <w:sz w:val="20"/>
          <w:szCs w:val="20"/>
        </w:rPr>
      </w:pPr>
      <w:r w:rsidRPr="00F20481">
        <w:rPr>
          <w:rFonts w:ascii="Arial" w:hAnsi="Arial" w:cs="Arial"/>
          <w:b/>
          <w:sz w:val="20"/>
          <w:szCs w:val="20"/>
        </w:rPr>
        <w:t>MINUTA DO TERMO DE CONTRATO DE COMPRA</w:t>
      </w:r>
      <w:r w:rsidRPr="00F20481">
        <w:rPr>
          <w:rFonts w:ascii="Arial" w:hAnsi="Arial" w:cs="Arial"/>
          <w:b/>
          <w:color w:val="000000" w:themeColor="text1"/>
          <w:sz w:val="20"/>
          <w:szCs w:val="20"/>
        </w:rPr>
        <w:t xml:space="preserve"> Nº </w:t>
      </w:r>
      <w:r w:rsidRPr="00F20481">
        <w:rPr>
          <w:rFonts w:ascii="Arial" w:hAnsi="Arial" w:cs="Arial"/>
          <w:b/>
          <w:sz w:val="20"/>
          <w:szCs w:val="20"/>
        </w:rPr>
        <w:fldChar w:fldCharType="begin">
          <w:ffData>
            <w:name w:val="Texto74"/>
            <w:enabled/>
            <w:calcOnExit w:val="0"/>
            <w:textInput/>
          </w:ffData>
        </w:fldChar>
      </w:r>
      <w:r w:rsidRPr="00F20481">
        <w:rPr>
          <w:rFonts w:ascii="Arial" w:hAnsi="Arial" w:cs="Arial"/>
          <w:b/>
          <w:sz w:val="20"/>
          <w:szCs w:val="20"/>
        </w:rPr>
        <w:instrText xml:space="preserve"> FORMTEXT </w:instrText>
      </w:r>
      <w:r w:rsidRPr="00F20481">
        <w:rPr>
          <w:rFonts w:ascii="Arial" w:hAnsi="Arial" w:cs="Arial"/>
          <w:b/>
          <w:sz w:val="20"/>
          <w:szCs w:val="20"/>
        </w:rPr>
      </w:r>
      <w:r w:rsidRPr="00F20481">
        <w:rPr>
          <w:rFonts w:ascii="Arial" w:hAnsi="Arial" w:cs="Arial"/>
          <w:b/>
          <w:sz w:val="20"/>
          <w:szCs w:val="20"/>
        </w:rPr>
        <w:fldChar w:fldCharType="separate"/>
      </w:r>
      <w:r w:rsidRPr="00F20481">
        <w:rPr>
          <w:rFonts w:ascii="Arial" w:hAnsi="Arial" w:cs="Arial"/>
          <w:b/>
          <w:sz w:val="20"/>
          <w:szCs w:val="20"/>
        </w:rPr>
        <w:t> </w:t>
      </w:r>
      <w:r w:rsidRPr="00F20481">
        <w:rPr>
          <w:rFonts w:ascii="Arial" w:hAnsi="Arial" w:cs="Arial"/>
          <w:b/>
          <w:sz w:val="20"/>
          <w:szCs w:val="20"/>
        </w:rPr>
        <w:t> </w:t>
      </w:r>
      <w:r w:rsidRPr="00F20481">
        <w:rPr>
          <w:rFonts w:ascii="Arial" w:hAnsi="Arial" w:cs="Arial"/>
          <w:b/>
          <w:sz w:val="20"/>
          <w:szCs w:val="20"/>
        </w:rPr>
        <w:t> </w:t>
      </w:r>
      <w:r w:rsidRPr="00F20481">
        <w:rPr>
          <w:rFonts w:ascii="Arial" w:hAnsi="Arial" w:cs="Arial"/>
          <w:b/>
          <w:sz w:val="20"/>
          <w:szCs w:val="20"/>
        </w:rPr>
        <w:t> </w:t>
      </w:r>
      <w:r w:rsidRPr="00F20481">
        <w:rPr>
          <w:rFonts w:ascii="Arial" w:hAnsi="Arial" w:cs="Arial"/>
          <w:b/>
          <w:sz w:val="20"/>
          <w:szCs w:val="20"/>
        </w:rPr>
        <w:t> </w:t>
      </w:r>
      <w:r w:rsidRPr="00F20481">
        <w:rPr>
          <w:rFonts w:ascii="Arial" w:hAnsi="Arial" w:cs="Arial"/>
          <w:b/>
          <w:sz w:val="20"/>
          <w:szCs w:val="20"/>
        </w:rPr>
        <w:fldChar w:fldCharType="end"/>
      </w:r>
      <w:r w:rsidRPr="00F20481">
        <w:rPr>
          <w:rFonts w:ascii="Arial" w:hAnsi="Arial" w:cs="Arial"/>
          <w:b/>
          <w:color w:val="000000" w:themeColor="text1"/>
          <w:sz w:val="20"/>
          <w:szCs w:val="20"/>
        </w:rPr>
        <w:t>/</w:t>
      </w:r>
      <w:r w:rsidRPr="00F20481">
        <w:rPr>
          <w:rFonts w:ascii="Arial" w:hAnsi="Arial" w:cs="Arial"/>
          <w:b/>
          <w:sz w:val="20"/>
          <w:szCs w:val="20"/>
        </w:rPr>
        <w:fldChar w:fldCharType="begin">
          <w:ffData>
            <w:name w:val="Texto74"/>
            <w:enabled/>
            <w:calcOnExit w:val="0"/>
            <w:textInput/>
          </w:ffData>
        </w:fldChar>
      </w:r>
      <w:r w:rsidRPr="00F20481">
        <w:rPr>
          <w:rFonts w:ascii="Arial" w:hAnsi="Arial" w:cs="Arial"/>
          <w:b/>
          <w:sz w:val="20"/>
          <w:szCs w:val="20"/>
        </w:rPr>
        <w:instrText xml:space="preserve"> FORMTEXT </w:instrText>
      </w:r>
      <w:r w:rsidRPr="00F20481">
        <w:rPr>
          <w:rFonts w:ascii="Arial" w:hAnsi="Arial" w:cs="Arial"/>
          <w:b/>
          <w:sz w:val="20"/>
          <w:szCs w:val="20"/>
        </w:rPr>
      </w:r>
      <w:r w:rsidRPr="00F20481">
        <w:rPr>
          <w:rFonts w:ascii="Arial" w:hAnsi="Arial" w:cs="Arial"/>
          <w:b/>
          <w:sz w:val="20"/>
          <w:szCs w:val="20"/>
        </w:rPr>
        <w:fldChar w:fldCharType="separate"/>
      </w:r>
      <w:r w:rsidRPr="00F20481">
        <w:rPr>
          <w:rFonts w:ascii="Arial" w:hAnsi="Arial" w:cs="Arial"/>
          <w:b/>
          <w:sz w:val="20"/>
          <w:szCs w:val="20"/>
        </w:rPr>
        <w:t>2022</w:t>
      </w:r>
      <w:r w:rsidRPr="00F20481">
        <w:rPr>
          <w:rFonts w:ascii="Arial" w:hAnsi="Arial" w:cs="Arial"/>
          <w:b/>
          <w:sz w:val="20"/>
          <w:szCs w:val="20"/>
        </w:rPr>
        <w:fldChar w:fldCharType="end"/>
      </w:r>
      <w:r w:rsidRPr="00F20481">
        <w:rPr>
          <w:rFonts w:ascii="Arial" w:hAnsi="Arial" w:cs="Arial"/>
          <w:b/>
          <w:color w:val="000000" w:themeColor="text1"/>
          <w:sz w:val="20"/>
          <w:szCs w:val="20"/>
        </w:rPr>
        <w:t xml:space="preserve">, QUE </w:t>
      </w:r>
      <w:r w:rsidRPr="00F20481">
        <w:rPr>
          <w:rFonts w:ascii="Arial" w:hAnsi="Arial" w:cs="Arial"/>
          <w:b/>
          <w:sz w:val="20"/>
          <w:szCs w:val="20"/>
        </w:rPr>
        <w:t xml:space="preserve">FAZEM ENTRE SI O MUNICÍPIO DE MARQUINHOE A EMPRESA </w:t>
      </w:r>
      <w:r w:rsidRPr="00F20481">
        <w:rPr>
          <w:rFonts w:ascii="Arial" w:hAnsi="Arial" w:cs="Arial"/>
          <w:b/>
          <w:sz w:val="20"/>
          <w:szCs w:val="20"/>
        </w:rPr>
        <w:fldChar w:fldCharType="begin">
          <w:ffData>
            <w:name w:val="Texto74"/>
            <w:enabled/>
            <w:calcOnExit w:val="0"/>
            <w:textInput/>
          </w:ffData>
        </w:fldChar>
      </w:r>
      <w:r w:rsidRPr="00F20481">
        <w:rPr>
          <w:rFonts w:ascii="Arial" w:hAnsi="Arial" w:cs="Arial"/>
          <w:b/>
          <w:sz w:val="20"/>
          <w:szCs w:val="20"/>
        </w:rPr>
        <w:instrText xml:space="preserve"> FORMTEXT </w:instrText>
      </w:r>
      <w:r w:rsidRPr="00F20481">
        <w:rPr>
          <w:rFonts w:ascii="Arial" w:hAnsi="Arial" w:cs="Arial"/>
          <w:b/>
          <w:sz w:val="20"/>
          <w:szCs w:val="20"/>
        </w:rPr>
      </w:r>
      <w:r w:rsidRPr="00F20481">
        <w:rPr>
          <w:rFonts w:ascii="Arial" w:hAnsi="Arial" w:cs="Arial"/>
          <w:b/>
          <w:sz w:val="20"/>
          <w:szCs w:val="20"/>
        </w:rPr>
        <w:fldChar w:fldCharType="separate"/>
      </w:r>
      <w:r w:rsidRPr="00F20481">
        <w:rPr>
          <w:rFonts w:ascii="Arial" w:hAnsi="Arial" w:cs="Arial"/>
          <w:b/>
          <w:sz w:val="20"/>
          <w:szCs w:val="20"/>
        </w:rPr>
        <w:t> </w:t>
      </w:r>
      <w:r w:rsidRPr="00F20481">
        <w:rPr>
          <w:rFonts w:ascii="Arial" w:hAnsi="Arial" w:cs="Arial"/>
          <w:b/>
          <w:sz w:val="20"/>
          <w:szCs w:val="20"/>
        </w:rPr>
        <w:t> </w:t>
      </w:r>
      <w:r w:rsidRPr="00F20481">
        <w:rPr>
          <w:rFonts w:ascii="Arial" w:hAnsi="Arial" w:cs="Arial"/>
          <w:b/>
          <w:sz w:val="20"/>
          <w:szCs w:val="20"/>
        </w:rPr>
        <w:t> </w:t>
      </w:r>
      <w:r w:rsidRPr="00F20481">
        <w:rPr>
          <w:rFonts w:ascii="Arial" w:hAnsi="Arial" w:cs="Arial"/>
          <w:b/>
          <w:sz w:val="20"/>
          <w:szCs w:val="20"/>
        </w:rPr>
        <w:t> </w:t>
      </w:r>
      <w:r w:rsidRPr="00F20481">
        <w:rPr>
          <w:rFonts w:ascii="Arial" w:hAnsi="Arial" w:cs="Arial"/>
          <w:b/>
          <w:sz w:val="20"/>
          <w:szCs w:val="20"/>
        </w:rPr>
        <w:t> </w:t>
      </w:r>
      <w:r w:rsidRPr="00F20481">
        <w:rPr>
          <w:rFonts w:ascii="Arial" w:hAnsi="Arial" w:cs="Arial"/>
          <w:b/>
          <w:sz w:val="20"/>
          <w:szCs w:val="20"/>
        </w:rPr>
        <w:fldChar w:fldCharType="end"/>
      </w:r>
    </w:p>
    <w:p w:rsidR="00841A3A" w:rsidRPr="00F20481" w:rsidRDefault="00841A3A" w:rsidP="0079412A">
      <w:pPr>
        <w:spacing w:line="360" w:lineRule="auto"/>
        <w:jc w:val="both"/>
        <w:rPr>
          <w:rFonts w:ascii="Arial" w:hAnsi="Arial" w:cs="Arial"/>
          <w:color w:val="000000" w:themeColor="text1"/>
          <w:sz w:val="20"/>
          <w:szCs w:val="20"/>
        </w:rPr>
      </w:pPr>
    </w:p>
    <w:p w:rsidR="0079412A" w:rsidRPr="00F20481" w:rsidRDefault="0079412A" w:rsidP="0079412A">
      <w:pPr>
        <w:spacing w:line="360" w:lineRule="auto"/>
        <w:jc w:val="both"/>
        <w:rPr>
          <w:rFonts w:ascii="Arial" w:hAnsi="Arial" w:cs="Arial"/>
          <w:sz w:val="20"/>
          <w:szCs w:val="20"/>
        </w:rPr>
      </w:pPr>
      <w:r w:rsidRPr="00F20481">
        <w:rPr>
          <w:rFonts w:ascii="Arial" w:hAnsi="Arial" w:cs="Arial"/>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 xml:space="preserve">o Sr. </w:t>
      </w:r>
      <w:r w:rsidRPr="00F20481">
        <w:rPr>
          <w:rFonts w:ascii="Arial" w:hAnsi="Arial" w:cs="Arial"/>
          <w:sz w:val="20"/>
          <w:szCs w:val="20"/>
        </w:rPr>
        <w:fldChar w:fldCharType="end"/>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Élio Bolzon Junior</w:t>
      </w:r>
      <w:r w:rsidRPr="00F20481">
        <w:rPr>
          <w:rFonts w:ascii="Arial" w:hAnsi="Arial" w:cs="Arial"/>
          <w:sz w:val="20"/>
          <w:szCs w:val="20"/>
        </w:rPr>
        <w:fldChar w:fldCharType="end"/>
      </w:r>
      <w:r w:rsidRPr="00F20481">
        <w:rPr>
          <w:rFonts w:ascii="Arial" w:hAnsi="Arial" w:cs="Arial"/>
          <w:sz w:val="20"/>
          <w:szCs w:val="20"/>
        </w:rPr>
        <w:t xml:space="preserve">, portador(a) da Carteira de Identidade nº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fldChar w:fldCharType="end"/>
      </w:r>
      <w:r w:rsidRPr="00F20481">
        <w:rPr>
          <w:rFonts w:ascii="Arial" w:hAnsi="Arial" w:cs="Arial"/>
          <w:sz w:val="20"/>
          <w:szCs w:val="20"/>
        </w:rPr>
        <w:t xml:space="preserve">, inscrito(a) no CPF sob o nº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fldChar w:fldCharType="end"/>
      </w:r>
      <w:r w:rsidRPr="00F20481">
        <w:rPr>
          <w:rFonts w:ascii="Arial" w:hAnsi="Arial" w:cs="Arial"/>
          <w:sz w:val="20"/>
          <w:szCs w:val="20"/>
        </w:rPr>
        <w:t xml:space="preserve">, doravante denominada CONTRATANTE, e a empresa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fldChar w:fldCharType="end"/>
      </w:r>
      <w:r w:rsidRPr="00F20481">
        <w:rPr>
          <w:rFonts w:ascii="Arial" w:hAnsi="Arial" w:cs="Arial"/>
          <w:sz w:val="20"/>
          <w:szCs w:val="20"/>
        </w:rPr>
        <w:t xml:space="preserve"> inscrita no CNPJ/MF sob o nº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fldChar w:fldCharType="end"/>
      </w:r>
      <w:r w:rsidRPr="00F20481">
        <w:rPr>
          <w:rFonts w:ascii="Arial" w:hAnsi="Arial" w:cs="Arial"/>
          <w:sz w:val="20"/>
          <w:szCs w:val="20"/>
        </w:rPr>
        <w:t xml:space="preserve">, sediado(a) na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fldChar w:fldCharType="end"/>
      </w:r>
      <w:r w:rsidRPr="00F20481">
        <w:rPr>
          <w:rFonts w:ascii="Arial" w:hAnsi="Arial" w:cs="Arial"/>
          <w:sz w:val="20"/>
          <w:szCs w:val="20"/>
        </w:rPr>
        <w:t xml:space="preserve">, em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fldChar w:fldCharType="end"/>
      </w:r>
      <w:r w:rsidRPr="00F20481">
        <w:rPr>
          <w:rFonts w:ascii="Arial" w:hAnsi="Arial" w:cs="Arial"/>
          <w:sz w:val="20"/>
          <w:szCs w:val="20"/>
        </w:rPr>
        <w:t xml:space="preserve"> doravante designada CONTRATADA, neste ato representada pelo(a) Sr.(a)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fldChar w:fldCharType="end"/>
      </w:r>
      <w:r w:rsidRPr="00F20481">
        <w:rPr>
          <w:rFonts w:ascii="Arial" w:hAnsi="Arial" w:cs="Arial"/>
          <w:sz w:val="20"/>
          <w:szCs w:val="20"/>
        </w:rPr>
        <w:t xml:space="preserve">, portador(a) da Carteira de Identidade nº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fldChar w:fldCharType="end"/>
      </w:r>
      <w:r w:rsidRPr="00F20481">
        <w:rPr>
          <w:rFonts w:ascii="Arial" w:hAnsi="Arial" w:cs="Arial"/>
          <w:sz w:val="20"/>
          <w:szCs w:val="20"/>
        </w:rPr>
        <w:t xml:space="preserve">, expedida pela (o)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fldChar w:fldCharType="end"/>
      </w:r>
      <w:r w:rsidRPr="00F20481">
        <w:rPr>
          <w:rFonts w:ascii="Arial" w:hAnsi="Arial" w:cs="Arial"/>
          <w:sz w:val="20"/>
          <w:szCs w:val="20"/>
        </w:rPr>
        <w:t xml:space="preserve">, e CPF nº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fldChar w:fldCharType="end"/>
      </w:r>
      <w:r w:rsidRPr="00F20481">
        <w:rPr>
          <w:rFonts w:ascii="Arial" w:hAnsi="Arial" w:cs="Arial"/>
          <w:sz w:val="20"/>
          <w:szCs w:val="20"/>
        </w:rPr>
        <w:t xml:space="preserve">, tendo em vista o que consta no Processo Licitatório nº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0016383A" w:rsidRPr="00F20481">
        <w:rPr>
          <w:rFonts w:ascii="Arial" w:hAnsi="Arial" w:cs="Arial"/>
          <w:sz w:val="20"/>
          <w:szCs w:val="20"/>
        </w:rPr>
        <w:t>101</w:t>
      </w:r>
      <w:r w:rsidRPr="00F20481">
        <w:rPr>
          <w:rFonts w:ascii="Arial" w:hAnsi="Arial" w:cs="Arial"/>
          <w:sz w:val="20"/>
          <w:szCs w:val="20"/>
        </w:rPr>
        <w:fldChar w:fldCharType="end"/>
      </w:r>
      <w:r w:rsidRPr="00F20481">
        <w:rPr>
          <w:rFonts w:ascii="Arial" w:hAnsi="Arial" w:cs="Arial"/>
          <w:sz w:val="20"/>
          <w:szCs w:val="20"/>
        </w:rPr>
        <w:t>/</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2022</w:t>
      </w:r>
      <w:r w:rsidRPr="00F20481">
        <w:rPr>
          <w:rFonts w:ascii="Arial" w:hAnsi="Arial" w:cs="Arial"/>
          <w:sz w:val="20"/>
          <w:szCs w:val="20"/>
        </w:rPr>
        <w:fldChar w:fldCharType="end"/>
      </w:r>
      <w:r w:rsidRPr="00F20481">
        <w:rPr>
          <w:rFonts w:ascii="Arial" w:hAnsi="Arial" w:cs="Arial"/>
          <w:sz w:val="20"/>
          <w:szCs w:val="20"/>
        </w:rPr>
        <w:t xml:space="preserve"> e em observância às disposições da Lei nº 8.666, de 21 de junho de 1993, da Lei nº 10.520, de 17 de julho de 2002 e na Lei nº 8.078, de 1990 - Código de Defesa do Consumidor, </w:t>
      </w:r>
      <w:r w:rsidR="006C2773" w:rsidRPr="00F20481">
        <w:rPr>
          <w:rFonts w:ascii="Arial" w:hAnsi="Arial" w:cs="Arial"/>
          <w:sz w:val="20"/>
          <w:szCs w:val="20"/>
        </w:rPr>
        <w:t>Decreto Municipal</w:t>
      </w:r>
      <w:r w:rsidR="006C2773" w:rsidRPr="00F20481">
        <w:rPr>
          <w:rFonts w:ascii="Arial" w:hAnsi="Arial" w:cs="Arial"/>
          <w:bCs/>
          <w:sz w:val="20"/>
          <w:szCs w:val="20"/>
        </w:rPr>
        <w:t xml:space="preserve"> nº </w:t>
      </w:r>
      <w:r w:rsidR="006C2773" w:rsidRPr="00F20481">
        <w:rPr>
          <w:rFonts w:ascii="Arial" w:hAnsi="Arial" w:cs="Arial"/>
          <w:bCs/>
          <w:sz w:val="20"/>
          <w:szCs w:val="20"/>
        </w:rPr>
        <w:fldChar w:fldCharType="begin">
          <w:ffData>
            <w:name w:val="Texto74"/>
            <w:enabled/>
            <w:calcOnExit w:val="0"/>
            <w:textInput/>
          </w:ffData>
        </w:fldChar>
      </w:r>
      <w:r w:rsidR="006C2773" w:rsidRPr="00F20481">
        <w:rPr>
          <w:rFonts w:ascii="Arial" w:hAnsi="Arial" w:cs="Arial"/>
          <w:bCs/>
          <w:sz w:val="20"/>
          <w:szCs w:val="20"/>
        </w:rPr>
        <w:instrText xml:space="preserve"> FORMTEXT </w:instrText>
      </w:r>
      <w:r w:rsidR="006C2773" w:rsidRPr="00F20481">
        <w:rPr>
          <w:rFonts w:ascii="Arial" w:hAnsi="Arial" w:cs="Arial"/>
          <w:bCs/>
          <w:sz w:val="20"/>
          <w:szCs w:val="20"/>
        </w:rPr>
      </w:r>
      <w:r w:rsidR="006C2773" w:rsidRPr="00F20481">
        <w:rPr>
          <w:rFonts w:ascii="Arial" w:hAnsi="Arial" w:cs="Arial"/>
          <w:bCs/>
          <w:sz w:val="20"/>
          <w:szCs w:val="20"/>
        </w:rPr>
        <w:fldChar w:fldCharType="separate"/>
      </w:r>
      <w:r w:rsidR="006C2773" w:rsidRPr="00F20481">
        <w:rPr>
          <w:rFonts w:ascii="Arial" w:hAnsi="Arial" w:cs="Arial"/>
          <w:bCs/>
          <w:sz w:val="20"/>
          <w:szCs w:val="20"/>
        </w:rPr>
        <w:t>122</w:t>
      </w:r>
      <w:r w:rsidR="006C2773" w:rsidRPr="00F20481">
        <w:rPr>
          <w:rFonts w:ascii="Arial" w:hAnsi="Arial" w:cs="Arial"/>
          <w:bCs/>
          <w:sz w:val="20"/>
          <w:szCs w:val="20"/>
        </w:rPr>
        <w:fldChar w:fldCharType="end"/>
      </w:r>
      <w:r w:rsidR="006C2773" w:rsidRPr="00F20481">
        <w:rPr>
          <w:rFonts w:ascii="Arial" w:hAnsi="Arial" w:cs="Arial"/>
          <w:bCs/>
          <w:sz w:val="20"/>
          <w:szCs w:val="20"/>
        </w:rPr>
        <w:t>/</w:t>
      </w:r>
      <w:r w:rsidR="006C2773" w:rsidRPr="00F20481">
        <w:rPr>
          <w:rFonts w:ascii="Arial" w:hAnsi="Arial" w:cs="Arial"/>
          <w:bCs/>
          <w:sz w:val="20"/>
          <w:szCs w:val="20"/>
        </w:rPr>
        <w:fldChar w:fldCharType="begin">
          <w:ffData>
            <w:name w:val="Texto74"/>
            <w:enabled/>
            <w:calcOnExit w:val="0"/>
            <w:textInput/>
          </w:ffData>
        </w:fldChar>
      </w:r>
      <w:r w:rsidR="006C2773" w:rsidRPr="00F20481">
        <w:rPr>
          <w:rFonts w:ascii="Arial" w:hAnsi="Arial" w:cs="Arial"/>
          <w:bCs/>
          <w:sz w:val="20"/>
          <w:szCs w:val="20"/>
        </w:rPr>
        <w:instrText xml:space="preserve"> FORMTEXT </w:instrText>
      </w:r>
      <w:r w:rsidR="006C2773" w:rsidRPr="00F20481">
        <w:rPr>
          <w:rFonts w:ascii="Arial" w:hAnsi="Arial" w:cs="Arial"/>
          <w:bCs/>
          <w:sz w:val="20"/>
          <w:szCs w:val="20"/>
        </w:rPr>
      </w:r>
      <w:r w:rsidR="006C2773" w:rsidRPr="00F20481">
        <w:rPr>
          <w:rFonts w:ascii="Arial" w:hAnsi="Arial" w:cs="Arial"/>
          <w:bCs/>
          <w:sz w:val="20"/>
          <w:szCs w:val="20"/>
        </w:rPr>
        <w:fldChar w:fldCharType="separate"/>
      </w:r>
      <w:r w:rsidR="006C2773" w:rsidRPr="00F20481">
        <w:rPr>
          <w:rFonts w:ascii="Arial" w:hAnsi="Arial" w:cs="Arial"/>
          <w:bCs/>
          <w:sz w:val="20"/>
          <w:szCs w:val="20"/>
        </w:rPr>
        <w:t>2014</w:t>
      </w:r>
      <w:r w:rsidR="006C2773" w:rsidRPr="00F20481">
        <w:rPr>
          <w:rFonts w:ascii="Arial" w:hAnsi="Arial" w:cs="Arial"/>
          <w:bCs/>
          <w:sz w:val="20"/>
          <w:szCs w:val="20"/>
        </w:rPr>
        <w:fldChar w:fldCharType="end"/>
      </w:r>
      <w:r w:rsidR="006C2773" w:rsidRPr="00F20481">
        <w:rPr>
          <w:rFonts w:ascii="Arial" w:hAnsi="Arial" w:cs="Arial"/>
          <w:bCs/>
          <w:sz w:val="20"/>
          <w:szCs w:val="20"/>
        </w:rPr>
        <w:t xml:space="preserve"> e </w:t>
      </w:r>
      <w:r w:rsidR="006C2773" w:rsidRPr="00F20481">
        <w:rPr>
          <w:rFonts w:ascii="Arial" w:hAnsi="Arial" w:cs="Arial"/>
          <w:sz w:val="20"/>
          <w:szCs w:val="20"/>
        </w:rPr>
        <w:t>Decreto Municipal</w:t>
      </w:r>
      <w:r w:rsidR="006C2773" w:rsidRPr="00F20481">
        <w:rPr>
          <w:rFonts w:ascii="Arial" w:hAnsi="Arial" w:cs="Arial"/>
          <w:bCs/>
          <w:sz w:val="20"/>
          <w:szCs w:val="20"/>
        </w:rPr>
        <w:t xml:space="preserve"> nº </w:t>
      </w:r>
      <w:r w:rsidR="006C2773" w:rsidRPr="00F20481">
        <w:rPr>
          <w:rFonts w:ascii="Arial" w:hAnsi="Arial" w:cs="Arial"/>
          <w:bCs/>
          <w:sz w:val="20"/>
          <w:szCs w:val="20"/>
        </w:rPr>
        <w:fldChar w:fldCharType="begin">
          <w:ffData>
            <w:name w:val="Texto74"/>
            <w:enabled/>
            <w:calcOnExit w:val="0"/>
            <w:textInput/>
          </w:ffData>
        </w:fldChar>
      </w:r>
      <w:r w:rsidR="006C2773" w:rsidRPr="00F20481">
        <w:rPr>
          <w:rFonts w:ascii="Arial" w:hAnsi="Arial" w:cs="Arial"/>
          <w:bCs/>
          <w:sz w:val="20"/>
          <w:szCs w:val="20"/>
        </w:rPr>
        <w:instrText xml:space="preserve"> FORMTEXT </w:instrText>
      </w:r>
      <w:r w:rsidR="006C2773" w:rsidRPr="00F20481">
        <w:rPr>
          <w:rFonts w:ascii="Arial" w:hAnsi="Arial" w:cs="Arial"/>
          <w:bCs/>
          <w:sz w:val="20"/>
          <w:szCs w:val="20"/>
        </w:rPr>
      </w:r>
      <w:r w:rsidR="006C2773" w:rsidRPr="00F20481">
        <w:rPr>
          <w:rFonts w:ascii="Arial" w:hAnsi="Arial" w:cs="Arial"/>
          <w:bCs/>
          <w:sz w:val="20"/>
          <w:szCs w:val="20"/>
        </w:rPr>
        <w:fldChar w:fldCharType="separate"/>
      </w:r>
      <w:r w:rsidR="006C2773" w:rsidRPr="00F20481">
        <w:rPr>
          <w:rFonts w:ascii="Arial" w:hAnsi="Arial" w:cs="Arial"/>
          <w:bCs/>
          <w:sz w:val="20"/>
          <w:szCs w:val="20"/>
        </w:rPr>
        <w:t>087</w:t>
      </w:r>
      <w:r w:rsidR="006C2773" w:rsidRPr="00F20481">
        <w:rPr>
          <w:rFonts w:ascii="Arial" w:hAnsi="Arial" w:cs="Arial"/>
          <w:bCs/>
          <w:sz w:val="20"/>
          <w:szCs w:val="20"/>
        </w:rPr>
        <w:fldChar w:fldCharType="end"/>
      </w:r>
      <w:r w:rsidR="006C2773" w:rsidRPr="00F20481">
        <w:rPr>
          <w:rFonts w:ascii="Arial" w:hAnsi="Arial" w:cs="Arial"/>
          <w:bCs/>
          <w:sz w:val="20"/>
          <w:szCs w:val="20"/>
        </w:rPr>
        <w:t>/</w:t>
      </w:r>
      <w:r w:rsidR="006C2773" w:rsidRPr="00F20481">
        <w:rPr>
          <w:rFonts w:ascii="Arial" w:hAnsi="Arial" w:cs="Arial"/>
          <w:bCs/>
          <w:sz w:val="20"/>
          <w:szCs w:val="20"/>
        </w:rPr>
        <w:fldChar w:fldCharType="begin">
          <w:ffData>
            <w:name w:val="Texto74"/>
            <w:enabled/>
            <w:calcOnExit w:val="0"/>
            <w:textInput/>
          </w:ffData>
        </w:fldChar>
      </w:r>
      <w:r w:rsidR="006C2773" w:rsidRPr="00F20481">
        <w:rPr>
          <w:rFonts w:ascii="Arial" w:hAnsi="Arial" w:cs="Arial"/>
          <w:bCs/>
          <w:sz w:val="20"/>
          <w:szCs w:val="20"/>
        </w:rPr>
        <w:instrText xml:space="preserve"> FORMTEXT </w:instrText>
      </w:r>
      <w:r w:rsidR="006C2773" w:rsidRPr="00F20481">
        <w:rPr>
          <w:rFonts w:ascii="Arial" w:hAnsi="Arial" w:cs="Arial"/>
          <w:bCs/>
          <w:sz w:val="20"/>
          <w:szCs w:val="20"/>
        </w:rPr>
      </w:r>
      <w:r w:rsidR="006C2773" w:rsidRPr="00F20481">
        <w:rPr>
          <w:rFonts w:ascii="Arial" w:hAnsi="Arial" w:cs="Arial"/>
          <w:bCs/>
          <w:sz w:val="20"/>
          <w:szCs w:val="20"/>
        </w:rPr>
        <w:fldChar w:fldCharType="separate"/>
      </w:r>
      <w:r w:rsidR="006C2773" w:rsidRPr="00F20481">
        <w:rPr>
          <w:rFonts w:ascii="Arial" w:hAnsi="Arial" w:cs="Arial"/>
          <w:bCs/>
          <w:sz w:val="20"/>
          <w:szCs w:val="20"/>
        </w:rPr>
        <w:t>2020</w:t>
      </w:r>
      <w:r w:rsidR="006C2773" w:rsidRPr="00F20481">
        <w:rPr>
          <w:rFonts w:ascii="Arial" w:hAnsi="Arial" w:cs="Arial"/>
          <w:bCs/>
          <w:sz w:val="20"/>
          <w:szCs w:val="20"/>
        </w:rPr>
        <w:fldChar w:fldCharType="end"/>
      </w:r>
      <w:r w:rsidRPr="00F20481">
        <w:rPr>
          <w:rFonts w:ascii="Arial" w:hAnsi="Arial" w:cs="Arial"/>
          <w:sz w:val="20"/>
          <w:szCs w:val="20"/>
        </w:rPr>
        <w:t>,</w:t>
      </w:r>
      <w:r w:rsidR="006C2773" w:rsidRPr="00F20481">
        <w:rPr>
          <w:rFonts w:ascii="Arial" w:hAnsi="Arial" w:cs="Arial"/>
          <w:sz w:val="20"/>
          <w:szCs w:val="20"/>
        </w:rPr>
        <w:t xml:space="preserve"> </w:t>
      </w:r>
      <w:r w:rsidRPr="00F20481">
        <w:rPr>
          <w:rFonts w:ascii="Arial" w:hAnsi="Arial" w:cs="Arial"/>
          <w:sz w:val="20"/>
          <w:szCs w:val="20"/>
        </w:rPr>
        <w:t xml:space="preserve">resolvem celebrar o presente Termo de Contrato, decorrente do Pregão Eletrônico nº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007C2E7B">
        <w:rPr>
          <w:rFonts w:ascii="Arial" w:hAnsi="Arial" w:cs="Arial"/>
          <w:sz w:val="20"/>
          <w:szCs w:val="20"/>
        </w:rPr>
        <w:t>058</w:t>
      </w:r>
      <w:r w:rsidRPr="00F20481">
        <w:rPr>
          <w:rFonts w:ascii="Arial" w:hAnsi="Arial" w:cs="Arial"/>
          <w:sz w:val="20"/>
          <w:szCs w:val="20"/>
        </w:rPr>
        <w:fldChar w:fldCharType="end"/>
      </w:r>
      <w:r w:rsidRPr="00F20481">
        <w:rPr>
          <w:rFonts w:ascii="Arial" w:hAnsi="Arial" w:cs="Arial"/>
          <w:sz w:val="20"/>
          <w:szCs w:val="20"/>
        </w:rPr>
        <w:t>/</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2022</w:t>
      </w:r>
      <w:r w:rsidRPr="00F20481">
        <w:rPr>
          <w:rFonts w:ascii="Arial" w:hAnsi="Arial" w:cs="Arial"/>
          <w:sz w:val="20"/>
          <w:szCs w:val="20"/>
        </w:rPr>
        <w:fldChar w:fldCharType="end"/>
      </w:r>
      <w:r w:rsidRPr="00F20481">
        <w:rPr>
          <w:rFonts w:ascii="Arial" w:hAnsi="Arial" w:cs="Arial"/>
          <w:sz w:val="20"/>
          <w:szCs w:val="20"/>
        </w:rPr>
        <w:t>, por Sistema de Registro de Preços,  mediante as cláusulas e condições a seguir enunciadas.</w:t>
      </w: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pStyle w:val="PargrafodaLista"/>
        <w:numPr>
          <w:ilvl w:val="0"/>
          <w:numId w:val="22"/>
        </w:numPr>
        <w:spacing w:line="360" w:lineRule="auto"/>
        <w:ind w:left="426" w:hanging="426"/>
        <w:jc w:val="both"/>
        <w:rPr>
          <w:rFonts w:ascii="Arial" w:hAnsi="Arial" w:cs="Arial"/>
          <w:b/>
          <w:sz w:val="20"/>
          <w:szCs w:val="20"/>
        </w:rPr>
      </w:pPr>
      <w:r w:rsidRPr="00F20481">
        <w:rPr>
          <w:rFonts w:ascii="Arial" w:hAnsi="Arial" w:cs="Arial"/>
          <w:b/>
          <w:sz w:val="20"/>
          <w:szCs w:val="20"/>
        </w:rPr>
        <w:t>CLÁUSULA PRIMEIRA – OBJETO</w:t>
      </w:r>
    </w:p>
    <w:p w:rsidR="0079412A" w:rsidRPr="00F20481" w:rsidRDefault="0079412A" w:rsidP="0016383A">
      <w:pPr>
        <w:pStyle w:val="PargrafodaLista"/>
        <w:numPr>
          <w:ilvl w:val="1"/>
          <w:numId w:val="22"/>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rPr>
        <w:t xml:space="preserve">O objeto do presente Termo </w:t>
      </w:r>
      <w:r w:rsidRPr="00F20481">
        <w:rPr>
          <w:rFonts w:ascii="Arial" w:hAnsi="Arial" w:cs="Arial"/>
          <w:sz w:val="20"/>
          <w:szCs w:val="20"/>
        </w:rPr>
        <w:t xml:space="preserve">de Contrato é a </w:t>
      </w:r>
      <w:r w:rsidRPr="00F20481">
        <w:rPr>
          <w:rFonts w:ascii="Arial" w:hAnsi="Arial" w:cs="Arial"/>
          <w:bCs/>
          <w:sz w:val="20"/>
          <w:szCs w:val="20"/>
        </w:rPr>
        <w:fldChar w:fldCharType="begin">
          <w:ffData>
            <w:name w:val="Texto74"/>
            <w:enabled/>
            <w:calcOnExit w:val="0"/>
            <w:textInput/>
          </w:ffData>
        </w:fldChar>
      </w:r>
      <w:r w:rsidRPr="00F20481">
        <w:rPr>
          <w:rFonts w:ascii="Arial" w:hAnsi="Arial" w:cs="Arial"/>
          <w:bCs/>
          <w:sz w:val="20"/>
          <w:szCs w:val="20"/>
        </w:rPr>
        <w:instrText xml:space="preserve"> FORMTEXT </w:instrText>
      </w:r>
      <w:r w:rsidRPr="00F20481">
        <w:rPr>
          <w:rFonts w:ascii="Arial" w:hAnsi="Arial" w:cs="Arial"/>
          <w:bCs/>
          <w:sz w:val="20"/>
          <w:szCs w:val="20"/>
        </w:rPr>
      </w:r>
      <w:r w:rsidRPr="00F20481">
        <w:rPr>
          <w:rFonts w:ascii="Arial" w:hAnsi="Arial" w:cs="Arial"/>
          <w:bCs/>
          <w:sz w:val="20"/>
          <w:szCs w:val="20"/>
        </w:rPr>
        <w:fldChar w:fldCharType="separate"/>
      </w:r>
      <w:r w:rsidR="0016383A" w:rsidRPr="00F20481">
        <w:rPr>
          <w:rFonts w:ascii="Arial" w:hAnsi="Arial" w:cs="Arial"/>
          <w:bCs/>
          <w:sz w:val="20"/>
          <w:szCs w:val="20"/>
        </w:rPr>
        <w:t>AQUISIÇÃO DE TRATOR CORTADOR DE GRAMA PARA ATENDER AS NECESSIDADES DA SECRETARIA MUNICIPAL DE OBRAS, VIAÇÃO E SERVIÇOS URBANOS</w:t>
      </w:r>
      <w:r w:rsidRPr="00F20481">
        <w:rPr>
          <w:rFonts w:ascii="Arial" w:hAnsi="Arial" w:cs="Arial"/>
          <w:bCs/>
          <w:sz w:val="20"/>
          <w:szCs w:val="20"/>
        </w:rPr>
        <w:fldChar w:fldCharType="end"/>
      </w:r>
      <w:r w:rsidRPr="00F20481">
        <w:rPr>
          <w:rFonts w:ascii="Arial" w:hAnsi="Arial" w:cs="Arial"/>
          <w:sz w:val="20"/>
          <w:szCs w:val="20"/>
        </w:rPr>
        <w:t xml:space="preserve">, conforme especificações </w:t>
      </w:r>
      <w:r w:rsidRPr="00F20481">
        <w:rPr>
          <w:rFonts w:ascii="Arial" w:hAnsi="Arial" w:cs="Arial"/>
          <w:color w:val="000000"/>
          <w:sz w:val="20"/>
          <w:szCs w:val="20"/>
        </w:rPr>
        <w:t>e quantitativos estabelecidos no Termo de Referência, anexo do Edital.</w:t>
      </w:r>
    </w:p>
    <w:p w:rsidR="0079412A" w:rsidRPr="00F20481" w:rsidRDefault="0079412A" w:rsidP="0079412A">
      <w:pPr>
        <w:pStyle w:val="PargrafodaLista"/>
        <w:numPr>
          <w:ilvl w:val="1"/>
          <w:numId w:val="22"/>
        </w:numPr>
        <w:spacing w:line="360" w:lineRule="auto"/>
        <w:ind w:left="0" w:firstLine="0"/>
        <w:jc w:val="both"/>
        <w:rPr>
          <w:rFonts w:ascii="Arial" w:hAnsi="Arial" w:cs="Arial"/>
          <w:color w:val="000000"/>
          <w:sz w:val="20"/>
          <w:szCs w:val="20"/>
        </w:rPr>
      </w:pPr>
      <w:r w:rsidRPr="00F20481">
        <w:rPr>
          <w:rFonts w:ascii="Arial" w:hAnsi="Arial" w:cs="Arial"/>
          <w:color w:val="000000"/>
          <w:sz w:val="20"/>
          <w:szCs w:val="20"/>
        </w:rPr>
        <w:t>Este Termo de Contrato vincula-se ao Edital do Pregão, identificado no preâmbulo e à proposta vencedora, independentemente de transcrição.</w:t>
      </w:r>
    </w:p>
    <w:p w:rsidR="0079412A" w:rsidRPr="00F20481" w:rsidRDefault="0079412A" w:rsidP="0079412A">
      <w:pPr>
        <w:pStyle w:val="PargrafodaLista"/>
        <w:numPr>
          <w:ilvl w:val="1"/>
          <w:numId w:val="22"/>
        </w:numPr>
        <w:spacing w:line="360" w:lineRule="auto"/>
        <w:ind w:left="0" w:firstLine="0"/>
        <w:jc w:val="both"/>
        <w:rPr>
          <w:rFonts w:ascii="Arial" w:hAnsi="Arial" w:cs="Arial"/>
          <w:color w:val="000000"/>
          <w:sz w:val="20"/>
          <w:szCs w:val="20"/>
        </w:rPr>
      </w:pPr>
      <w:r w:rsidRPr="00F20481">
        <w:rPr>
          <w:rFonts w:ascii="Arial" w:hAnsi="Arial" w:cs="Arial"/>
          <w:noProof/>
          <w:sz w:val="20"/>
          <w:szCs w:val="20"/>
        </w:rPr>
        <mc:AlternateContent>
          <mc:Choice Requires="wps">
            <w:drawing>
              <wp:anchor distT="45720" distB="45720" distL="114300" distR="114300" simplePos="0" relativeHeight="251660288" behindDoc="0" locked="0" layoutInCell="1" allowOverlap="1" wp14:anchorId="0DB9FFEF" wp14:editId="339C358A">
                <wp:simplePos x="0" y="0"/>
                <wp:positionH relativeFrom="column">
                  <wp:posOffset>-11430</wp:posOffset>
                </wp:positionH>
                <wp:positionV relativeFrom="paragraph">
                  <wp:posOffset>752475</wp:posOffset>
                </wp:positionV>
                <wp:extent cx="6158865" cy="393065"/>
                <wp:effectExtent l="0" t="0" r="13335" b="26670"/>
                <wp:wrapSquare wrapText="bothSides"/>
                <wp:docPr id="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8865" cy="393065"/>
                        </a:xfrm>
                        <a:prstGeom prst="rect">
                          <a:avLst/>
                        </a:prstGeom>
                        <a:solidFill>
                          <a:srgbClr val="FFFFFF"/>
                        </a:solidFill>
                        <a:ln w="9525">
                          <a:solidFill>
                            <a:srgbClr val="000000"/>
                          </a:solidFill>
                          <a:miter lim="800000"/>
                          <a:headEnd/>
                          <a:tailEnd/>
                        </a:ln>
                      </wps:spPr>
                      <wps:txbx>
                        <w:txbxContent>
                          <w:p w:rsidR="00A87AA2" w:rsidRDefault="00A87AA2" w:rsidP="0079412A">
                            <w:r w:rsidRPr="00176DAA">
                              <w:rPr>
                                <w:rFonts w:ascii="Arial" w:hAnsi="Arial" w:cs="Arial"/>
                                <w:b/>
                                <w:i/>
                                <w:sz w:val="20"/>
                                <w:szCs w:val="20"/>
                              </w:rPr>
                              <w:t>Nota explicativa</w:t>
                            </w:r>
                            <w:r w:rsidRPr="00176DAA">
                              <w:rPr>
                                <w:rFonts w:ascii="Arial" w:hAnsi="Arial" w:cs="Arial"/>
                                <w:i/>
                                <w:sz w:val="20"/>
                                <w:szCs w:val="20"/>
                              </w:rPr>
                              <w:t>: A tabela acima é meramente ilustrativa, devendo compatibilizar-se com aquela prevista no Termo de Referência e com a proposta vencedora</w:t>
                            </w:r>
                            <w:r w:rsidRPr="00A35D70">
                              <w:rPr>
                                <w:rFonts w:ascii="Arial" w:hAnsi="Arial" w:cs="Arial"/>
                                <w:sz w:val="20"/>
                                <w:szCs w:val="20"/>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DB9FFEF" id="_x0000_s1027" type="#_x0000_t202" style="position:absolute;left:0;text-align:left;margin-left:-.9pt;margin-top:59.25pt;width:484.95pt;height:30.95pt;z-index:2516602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">
                <v:textbox style="mso-fit-shape-to-text:t">
                  <w:txbxContent>
                    <w:p w:rsidR="00A87AA2" w:rsidRDefault="00A87AA2" w:rsidP="0079412A">
                      <w:r w:rsidRPr="00176DAA">
                        <w:rPr>
                          <w:rFonts w:ascii="Arial" w:hAnsi="Arial" w:cs="Arial"/>
                          <w:b/>
                          <w:i/>
                          <w:sz w:val="20"/>
                          <w:szCs w:val="20"/>
                        </w:rPr>
                        <w:t>Nota explicativa</w:t>
                      </w:r>
                      <w:r w:rsidRPr="00176DAA">
                        <w:rPr>
                          <w:rFonts w:ascii="Arial" w:hAnsi="Arial" w:cs="Arial"/>
                          <w:i/>
                          <w:sz w:val="20"/>
                          <w:szCs w:val="20"/>
                        </w:rPr>
                        <w:t>: A tabela acima é meramente ilustrativa, devendo compatibilizar-se com aquela prevista no Termo de Referência e com a proposta vencedora</w:t>
                      </w:r>
                      <w:r w:rsidRPr="00A35D70">
                        <w:rPr>
                          <w:rFonts w:ascii="Arial" w:hAnsi="Arial" w:cs="Arial"/>
                          <w:sz w:val="20"/>
                          <w:szCs w:val="20"/>
                        </w:rPr>
                        <w:t>.</w:t>
                      </w:r>
                    </w:p>
                  </w:txbxContent>
                </v:textbox>
                <w10:wrap type="square"/>
              </v:shape>
            </w:pict>
          </mc:Fallback>
        </mc:AlternateContent>
      </w:r>
      <w:r w:rsidRPr="00F20481">
        <w:rPr>
          <w:rFonts w:ascii="Arial" w:hAnsi="Arial" w:cs="Arial"/>
          <w:color w:val="000000"/>
          <w:sz w:val="20"/>
          <w:szCs w:val="20"/>
        </w:rPr>
        <w:t>Discriminação do objeto:</w:t>
      </w:r>
    </w:p>
    <w:tbl>
      <w:tblPr>
        <w:tblW w:w="9639"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696"/>
        <w:gridCol w:w="3982"/>
        <w:gridCol w:w="567"/>
        <w:gridCol w:w="567"/>
        <w:gridCol w:w="1276"/>
        <w:gridCol w:w="1276"/>
        <w:gridCol w:w="1275"/>
      </w:tblGrid>
      <w:tr w:rsidR="0079412A" w:rsidRPr="00F20481" w:rsidTr="00B276DF">
        <w:trPr>
          <w:trHeight w:val="227"/>
        </w:trPr>
        <w:tc>
          <w:tcPr>
            <w:tcW w:w="696" w:type="dxa"/>
            <w:shd w:val="clear" w:color="auto" w:fill="auto"/>
            <w:vAlign w:val="center"/>
          </w:tcPr>
          <w:p w:rsidR="0079412A" w:rsidRPr="00F20481" w:rsidRDefault="0079412A" w:rsidP="003D3E86">
            <w:pPr>
              <w:spacing w:line="360" w:lineRule="auto"/>
              <w:jc w:val="center"/>
              <w:rPr>
                <w:rFonts w:ascii="Arial" w:hAnsi="Arial" w:cs="Arial"/>
                <w:b/>
                <w:sz w:val="20"/>
                <w:szCs w:val="20"/>
              </w:rPr>
            </w:pPr>
            <w:r w:rsidRPr="00F20481">
              <w:rPr>
                <w:rFonts w:ascii="Arial" w:hAnsi="Arial" w:cs="Arial"/>
                <w:b/>
                <w:sz w:val="20"/>
                <w:szCs w:val="20"/>
              </w:rPr>
              <w:t>ITEM</w:t>
            </w:r>
          </w:p>
        </w:tc>
        <w:tc>
          <w:tcPr>
            <w:tcW w:w="3982" w:type="dxa"/>
            <w:shd w:val="clear" w:color="auto" w:fill="auto"/>
            <w:vAlign w:val="center"/>
          </w:tcPr>
          <w:p w:rsidR="0079412A" w:rsidRPr="00F20481" w:rsidRDefault="0079412A" w:rsidP="003D3E86">
            <w:pPr>
              <w:spacing w:line="360" w:lineRule="auto"/>
              <w:jc w:val="center"/>
              <w:rPr>
                <w:rFonts w:ascii="Arial" w:hAnsi="Arial" w:cs="Arial"/>
                <w:b/>
                <w:sz w:val="20"/>
                <w:szCs w:val="20"/>
              </w:rPr>
            </w:pPr>
            <w:r w:rsidRPr="00F20481">
              <w:rPr>
                <w:rFonts w:ascii="Arial" w:hAnsi="Arial" w:cs="Arial"/>
                <w:b/>
                <w:sz w:val="20"/>
                <w:szCs w:val="20"/>
              </w:rPr>
              <w:t>ESPECIFICAÇÃO</w:t>
            </w:r>
          </w:p>
        </w:tc>
        <w:tc>
          <w:tcPr>
            <w:tcW w:w="567" w:type="dxa"/>
            <w:shd w:val="clear" w:color="auto" w:fill="auto"/>
            <w:vAlign w:val="center"/>
          </w:tcPr>
          <w:p w:rsidR="0079412A" w:rsidRPr="00F20481" w:rsidRDefault="0079412A" w:rsidP="003D3E86">
            <w:pPr>
              <w:spacing w:line="360" w:lineRule="auto"/>
              <w:jc w:val="center"/>
              <w:rPr>
                <w:rFonts w:ascii="Arial" w:hAnsi="Arial" w:cs="Arial"/>
                <w:b/>
                <w:sz w:val="20"/>
                <w:szCs w:val="20"/>
              </w:rPr>
            </w:pPr>
            <w:r w:rsidRPr="00F20481">
              <w:rPr>
                <w:rFonts w:ascii="Arial" w:hAnsi="Arial" w:cs="Arial"/>
                <w:b/>
                <w:sz w:val="20"/>
                <w:szCs w:val="20"/>
              </w:rPr>
              <w:t>UND</w:t>
            </w:r>
          </w:p>
        </w:tc>
        <w:tc>
          <w:tcPr>
            <w:tcW w:w="567" w:type="dxa"/>
            <w:shd w:val="clear" w:color="auto" w:fill="auto"/>
            <w:vAlign w:val="center"/>
          </w:tcPr>
          <w:p w:rsidR="0079412A" w:rsidRPr="00F20481" w:rsidRDefault="0079412A" w:rsidP="003D3E86">
            <w:pPr>
              <w:spacing w:line="360" w:lineRule="auto"/>
              <w:jc w:val="center"/>
              <w:rPr>
                <w:rFonts w:ascii="Arial" w:hAnsi="Arial" w:cs="Arial"/>
                <w:b/>
                <w:sz w:val="20"/>
                <w:szCs w:val="20"/>
              </w:rPr>
            </w:pPr>
            <w:r w:rsidRPr="00F20481">
              <w:rPr>
                <w:rFonts w:ascii="Arial" w:hAnsi="Arial" w:cs="Arial"/>
                <w:b/>
                <w:sz w:val="20"/>
                <w:szCs w:val="20"/>
              </w:rPr>
              <w:t>QTD</w:t>
            </w:r>
          </w:p>
        </w:tc>
        <w:tc>
          <w:tcPr>
            <w:tcW w:w="1276" w:type="dxa"/>
          </w:tcPr>
          <w:p w:rsidR="0079412A" w:rsidRPr="00F20481" w:rsidRDefault="0079412A" w:rsidP="003D3E86">
            <w:pPr>
              <w:spacing w:line="360" w:lineRule="auto"/>
              <w:jc w:val="center"/>
              <w:rPr>
                <w:rFonts w:ascii="Arial" w:hAnsi="Arial" w:cs="Arial"/>
                <w:b/>
                <w:sz w:val="20"/>
                <w:szCs w:val="20"/>
              </w:rPr>
            </w:pPr>
            <w:r w:rsidRPr="00F20481">
              <w:rPr>
                <w:rFonts w:ascii="Arial" w:hAnsi="Arial" w:cs="Arial"/>
                <w:b/>
                <w:sz w:val="20"/>
                <w:szCs w:val="20"/>
              </w:rPr>
              <w:t>MARCA/</w:t>
            </w:r>
          </w:p>
          <w:p w:rsidR="0079412A" w:rsidRPr="00F20481" w:rsidRDefault="0079412A" w:rsidP="003D3E86">
            <w:pPr>
              <w:spacing w:line="360" w:lineRule="auto"/>
              <w:jc w:val="center"/>
              <w:rPr>
                <w:rFonts w:ascii="Arial" w:hAnsi="Arial" w:cs="Arial"/>
                <w:b/>
                <w:sz w:val="20"/>
                <w:szCs w:val="20"/>
              </w:rPr>
            </w:pPr>
            <w:r w:rsidRPr="00F20481">
              <w:rPr>
                <w:rFonts w:ascii="Arial" w:hAnsi="Arial" w:cs="Arial"/>
                <w:b/>
                <w:sz w:val="20"/>
                <w:szCs w:val="20"/>
              </w:rPr>
              <w:t>MODELO</w:t>
            </w:r>
          </w:p>
        </w:tc>
        <w:tc>
          <w:tcPr>
            <w:tcW w:w="1276" w:type="dxa"/>
            <w:shd w:val="clear" w:color="auto" w:fill="auto"/>
            <w:vAlign w:val="center"/>
          </w:tcPr>
          <w:p w:rsidR="0079412A" w:rsidRPr="00F20481" w:rsidRDefault="0079412A" w:rsidP="003D3E86">
            <w:pPr>
              <w:spacing w:line="360" w:lineRule="auto"/>
              <w:jc w:val="center"/>
              <w:rPr>
                <w:rFonts w:ascii="Arial" w:hAnsi="Arial" w:cs="Arial"/>
                <w:b/>
                <w:sz w:val="20"/>
                <w:szCs w:val="20"/>
              </w:rPr>
            </w:pPr>
            <w:r w:rsidRPr="00F20481">
              <w:rPr>
                <w:rFonts w:ascii="Arial" w:hAnsi="Arial" w:cs="Arial"/>
                <w:b/>
                <w:sz w:val="20"/>
                <w:szCs w:val="20"/>
              </w:rPr>
              <w:t>VALOR UNITÁRIO</w:t>
            </w:r>
          </w:p>
        </w:tc>
        <w:tc>
          <w:tcPr>
            <w:tcW w:w="1275" w:type="dxa"/>
            <w:shd w:val="clear" w:color="auto" w:fill="auto"/>
            <w:vAlign w:val="center"/>
          </w:tcPr>
          <w:p w:rsidR="0079412A" w:rsidRPr="00F20481" w:rsidRDefault="0079412A" w:rsidP="003D3E86">
            <w:pPr>
              <w:spacing w:line="360" w:lineRule="auto"/>
              <w:jc w:val="center"/>
              <w:rPr>
                <w:rFonts w:ascii="Arial" w:hAnsi="Arial" w:cs="Arial"/>
                <w:b/>
                <w:sz w:val="20"/>
                <w:szCs w:val="20"/>
              </w:rPr>
            </w:pPr>
            <w:r w:rsidRPr="00F20481">
              <w:rPr>
                <w:rFonts w:ascii="Arial" w:hAnsi="Arial" w:cs="Arial"/>
                <w:b/>
                <w:sz w:val="20"/>
                <w:szCs w:val="20"/>
              </w:rPr>
              <w:t>VALOR TOTAL</w:t>
            </w:r>
          </w:p>
        </w:tc>
      </w:tr>
    </w:tbl>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pStyle w:val="PargrafodaLista"/>
        <w:numPr>
          <w:ilvl w:val="0"/>
          <w:numId w:val="22"/>
        </w:numPr>
        <w:spacing w:line="360" w:lineRule="auto"/>
        <w:ind w:left="426" w:hanging="426"/>
        <w:jc w:val="both"/>
        <w:rPr>
          <w:rFonts w:ascii="Arial" w:hAnsi="Arial" w:cs="Arial"/>
          <w:b/>
          <w:iCs/>
          <w:sz w:val="20"/>
          <w:szCs w:val="20"/>
        </w:rPr>
      </w:pPr>
      <w:r w:rsidRPr="00F20481">
        <w:rPr>
          <w:rFonts w:ascii="Arial" w:hAnsi="Arial" w:cs="Arial"/>
          <w:b/>
          <w:sz w:val="20"/>
          <w:szCs w:val="20"/>
        </w:rPr>
        <w:t>CLÁUSULA SEGUNDA – VIGÊNCIA</w:t>
      </w:r>
    </w:p>
    <w:p w:rsidR="0079412A" w:rsidRPr="00F20481" w:rsidRDefault="0079412A" w:rsidP="0079412A">
      <w:pPr>
        <w:pStyle w:val="PargrafodaLista"/>
        <w:numPr>
          <w:ilvl w:val="1"/>
          <w:numId w:val="22"/>
        </w:numPr>
        <w:spacing w:line="360" w:lineRule="auto"/>
        <w:ind w:left="0" w:firstLine="0"/>
        <w:jc w:val="both"/>
        <w:rPr>
          <w:rFonts w:ascii="Arial" w:hAnsi="Arial" w:cs="Arial"/>
          <w:bCs/>
          <w:iCs/>
          <w:sz w:val="20"/>
          <w:szCs w:val="20"/>
        </w:rPr>
      </w:pPr>
      <w:r w:rsidRPr="00F20481">
        <w:rPr>
          <w:rFonts w:ascii="Arial" w:hAnsi="Arial" w:cs="Arial"/>
          <w:bCs/>
          <w:iCs/>
          <w:sz w:val="20"/>
          <w:szCs w:val="20"/>
        </w:rPr>
        <w:t xml:space="preserve">O prazo de vigência deste Termo de Contrato é de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fldChar w:fldCharType="end"/>
      </w:r>
      <w:r w:rsidRPr="00F20481">
        <w:rPr>
          <w:rFonts w:ascii="Arial" w:hAnsi="Arial" w:cs="Arial"/>
          <w:sz w:val="20"/>
          <w:szCs w:val="20"/>
        </w:rPr>
        <w:t xml:space="preserve">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fldChar w:fldCharType="end"/>
      </w:r>
      <w:r w:rsidRPr="00F20481">
        <w:rPr>
          <w:rFonts w:ascii="Arial" w:hAnsi="Arial" w:cs="Arial"/>
          <w:sz w:val="20"/>
          <w:szCs w:val="20"/>
        </w:rPr>
        <w:t>) meses, contados da data da assinatura</w:t>
      </w:r>
      <w:r w:rsidRPr="00F20481">
        <w:rPr>
          <w:rFonts w:ascii="Arial" w:hAnsi="Arial" w:cs="Arial"/>
          <w:bCs/>
          <w:iCs/>
          <w:color w:val="000000" w:themeColor="text1"/>
          <w:sz w:val="20"/>
          <w:szCs w:val="20"/>
        </w:rPr>
        <w:t xml:space="preserve">, prorrogável na forma </w:t>
      </w:r>
      <w:r w:rsidRPr="00F20481">
        <w:rPr>
          <w:rFonts w:ascii="Arial" w:hAnsi="Arial" w:cs="Arial"/>
          <w:bCs/>
          <w:iCs/>
          <w:sz w:val="20"/>
          <w:szCs w:val="20"/>
        </w:rPr>
        <w:t>do art. 57, §1º, da Lei nº 8.666, de 1993.</w:t>
      </w: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pStyle w:val="PargrafodaLista"/>
        <w:numPr>
          <w:ilvl w:val="0"/>
          <w:numId w:val="22"/>
        </w:numPr>
        <w:spacing w:line="360" w:lineRule="auto"/>
        <w:ind w:left="426" w:hanging="426"/>
        <w:jc w:val="both"/>
        <w:rPr>
          <w:rFonts w:ascii="Arial" w:hAnsi="Arial" w:cs="Arial"/>
          <w:b/>
          <w:sz w:val="20"/>
          <w:szCs w:val="20"/>
        </w:rPr>
      </w:pPr>
      <w:r w:rsidRPr="00F20481">
        <w:rPr>
          <w:rFonts w:ascii="Arial" w:hAnsi="Arial" w:cs="Arial"/>
          <w:b/>
          <w:sz w:val="20"/>
          <w:szCs w:val="20"/>
        </w:rPr>
        <w:t>CLÁUSULA TERCEIRA – PREÇO</w:t>
      </w:r>
    </w:p>
    <w:p w:rsidR="0079412A" w:rsidRPr="00F20481" w:rsidRDefault="0079412A" w:rsidP="0079412A">
      <w:pPr>
        <w:pStyle w:val="PargrafodaLista"/>
        <w:numPr>
          <w:ilvl w:val="1"/>
          <w:numId w:val="22"/>
        </w:numPr>
        <w:spacing w:line="360" w:lineRule="auto"/>
        <w:ind w:left="0" w:firstLine="0"/>
        <w:jc w:val="both"/>
        <w:rPr>
          <w:rFonts w:ascii="Arial" w:hAnsi="Arial" w:cs="Arial"/>
          <w:sz w:val="20"/>
          <w:szCs w:val="20"/>
        </w:rPr>
      </w:pPr>
      <w:r w:rsidRPr="00F20481">
        <w:rPr>
          <w:rFonts w:ascii="Arial" w:hAnsi="Arial" w:cs="Arial"/>
          <w:color w:val="000000" w:themeColor="text1"/>
          <w:sz w:val="20"/>
          <w:szCs w:val="20"/>
        </w:rPr>
        <w:t xml:space="preserve">O valor total do presente Termo de Contrato é de R$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fldChar w:fldCharType="end"/>
      </w:r>
      <w:r w:rsidRPr="00F20481">
        <w:rPr>
          <w:rFonts w:ascii="Arial" w:hAnsi="Arial" w:cs="Arial"/>
          <w:color w:val="000000" w:themeColor="text1"/>
          <w:sz w:val="20"/>
          <w:szCs w:val="20"/>
        </w:rPr>
        <w:t xml:space="preserve">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fldChar w:fldCharType="end"/>
      </w:r>
      <w:r w:rsidRPr="00F20481">
        <w:rPr>
          <w:rFonts w:ascii="Arial" w:hAnsi="Arial" w:cs="Arial"/>
          <w:color w:val="000000" w:themeColor="text1"/>
          <w:sz w:val="20"/>
          <w:szCs w:val="20"/>
        </w:rPr>
        <w:t>)</w:t>
      </w:r>
      <w:r w:rsidRPr="00F20481">
        <w:rPr>
          <w:rFonts w:ascii="Arial" w:hAnsi="Arial" w:cs="Arial"/>
          <w:bCs/>
          <w:color w:val="000000" w:themeColor="text1"/>
          <w:sz w:val="20"/>
          <w:szCs w:val="20"/>
        </w:rPr>
        <w:t>.</w:t>
      </w:r>
    </w:p>
    <w:p w:rsidR="0079412A" w:rsidRPr="00F20481" w:rsidRDefault="0079412A" w:rsidP="0079412A">
      <w:pPr>
        <w:pStyle w:val="PargrafodaLista"/>
        <w:numPr>
          <w:ilvl w:val="1"/>
          <w:numId w:val="22"/>
        </w:numPr>
        <w:spacing w:line="360" w:lineRule="auto"/>
        <w:ind w:left="0" w:firstLine="0"/>
        <w:jc w:val="both"/>
        <w:rPr>
          <w:rFonts w:ascii="Arial" w:hAnsi="Arial" w:cs="Arial"/>
          <w:sz w:val="20"/>
          <w:szCs w:val="20"/>
        </w:rPr>
      </w:pPr>
      <w:r w:rsidRPr="00F20481">
        <w:rPr>
          <w:rFonts w:ascii="Arial" w:hAnsi="Arial" w:cs="Arial"/>
          <w:sz w:val="20"/>
          <w:szCs w:val="20"/>
        </w:rPr>
        <w:lastRenderedPageBreak/>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pStyle w:val="PargrafodaLista"/>
        <w:numPr>
          <w:ilvl w:val="0"/>
          <w:numId w:val="22"/>
        </w:numPr>
        <w:spacing w:line="360" w:lineRule="auto"/>
        <w:ind w:left="426" w:hanging="426"/>
        <w:jc w:val="both"/>
        <w:rPr>
          <w:rFonts w:ascii="Arial" w:hAnsi="Arial" w:cs="Arial"/>
          <w:b/>
          <w:sz w:val="20"/>
          <w:szCs w:val="20"/>
        </w:rPr>
      </w:pPr>
      <w:r w:rsidRPr="00F20481">
        <w:rPr>
          <w:rFonts w:ascii="Arial" w:hAnsi="Arial" w:cs="Arial"/>
          <w:b/>
          <w:sz w:val="20"/>
          <w:szCs w:val="20"/>
        </w:rPr>
        <w:t>CLÁUSULA QUARTA – DOTAÇÃO ORÇAMENTÁRIA</w:t>
      </w:r>
    </w:p>
    <w:p w:rsidR="0079412A" w:rsidRPr="00F20481" w:rsidRDefault="0079412A" w:rsidP="0079412A">
      <w:pPr>
        <w:pStyle w:val="PargrafodaLista"/>
        <w:numPr>
          <w:ilvl w:val="1"/>
          <w:numId w:val="22"/>
        </w:numPr>
        <w:spacing w:line="360" w:lineRule="auto"/>
        <w:ind w:left="0" w:firstLine="0"/>
        <w:jc w:val="both"/>
        <w:rPr>
          <w:rFonts w:ascii="Arial" w:hAnsi="Arial" w:cs="Arial"/>
          <w:sz w:val="20"/>
          <w:szCs w:val="20"/>
        </w:rPr>
      </w:pPr>
      <w:r w:rsidRPr="00F20481">
        <w:rPr>
          <w:rFonts w:ascii="Arial" w:hAnsi="Arial" w:cs="Arial"/>
          <w:sz w:val="20"/>
          <w:szCs w:val="20"/>
        </w:rPr>
        <w:t xml:space="preserve">As despesas decorrentes desta contratação estão programadas em dotação orçamentária própria, prevista no orçamento do Município, para o exercício de </w:t>
      </w:r>
      <w:r w:rsidR="00314BF1" w:rsidRPr="00F20481">
        <w:rPr>
          <w:rFonts w:ascii="Arial" w:hAnsi="Arial" w:cs="Arial"/>
          <w:sz w:val="20"/>
          <w:szCs w:val="20"/>
        </w:rPr>
        <w:fldChar w:fldCharType="begin">
          <w:ffData>
            <w:name w:val="Texto74"/>
            <w:enabled/>
            <w:calcOnExit w:val="0"/>
            <w:textInput/>
          </w:ffData>
        </w:fldChar>
      </w:r>
      <w:r w:rsidR="00314BF1" w:rsidRPr="00F20481">
        <w:rPr>
          <w:rFonts w:ascii="Arial" w:hAnsi="Arial" w:cs="Arial"/>
          <w:sz w:val="20"/>
          <w:szCs w:val="20"/>
        </w:rPr>
        <w:instrText xml:space="preserve"> FORMTEXT </w:instrText>
      </w:r>
      <w:r w:rsidR="00314BF1" w:rsidRPr="00F20481">
        <w:rPr>
          <w:rFonts w:ascii="Arial" w:hAnsi="Arial" w:cs="Arial"/>
          <w:sz w:val="20"/>
          <w:szCs w:val="20"/>
        </w:rPr>
      </w:r>
      <w:r w:rsidR="00314BF1" w:rsidRPr="00F20481">
        <w:rPr>
          <w:rFonts w:ascii="Arial" w:hAnsi="Arial" w:cs="Arial"/>
          <w:sz w:val="20"/>
          <w:szCs w:val="20"/>
        </w:rPr>
        <w:fldChar w:fldCharType="separate"/>
      </w:r>
      <w:r w:rsidR="00314BF1" w:rsidRPr="00F20481">
        <w:rPr>
          <w:rFonts w:ascii="Arial" w:hAnsi="Arial" w:cs="Arial"/>
          <w:sz w:val="20"/>
          <w:szCs w:val="20"/>
        </w:rPr>
        <w:t>2022</w:t>
      </w:r>
      <w:r w:rsidR="00314BF1" w:rsidRPr="00F20481">
        <w:rPr>
          <w:rFonts w:ascii="Arial" w:hAnsi="Arial" w:cs="Arial"/>
          <w:sz w:val="20"/>
          <w:szCs w:val="20"/>
        </w:rPr>
        <w:fldChar w:fldCharType="end"/>
      </w:r>
      <w:r w:rsidRPr="00F20481">
        <w:rPr>
          <w:rFonts w:ascii="Arial" w:hAnsi="Arial" w:cs="Arial"/>
          <w:sz w:val="20"/>
          <w:szCs w:val="20"/>
        </w:rPr>
        <w:t>, na classificação a seguir:</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21332B" w:rsidRPr="00F20481" w:rsidTr="00A87AA2">
        <w:tc>
          <w:tcPr>
            <w:tcW w:w="9639" w:type="dxa"/>
            <w:gridSpan w:val="4"/>
            <w:vAlign w:val="center"/>
          </w:tcPr>
          <w:p w:rsidR="0021332B" w:rsidRPr="00F20481" w:rsidRDefault="0021332B" w:rsidP="00A87AA2">
            <w:pPr>
              <w:spacing w:line="360" w:lineRule="auto"/>
              <w:ind w:left="-108"/>
              <w:jc w:val="center"/>
              <w:rPr>
                <w:rFonts w:ascii="Arial" w:hAnsi="Arial" w:cs="Arial"/>
                <w:sz w:val="20"/>
                <w:szCs w:val="20"/>
              </w:rPr>
            </w:pPr>
            <w:r w:rsidRPr="00F20481">
              <w:rPr>
                <w:rFonts w:ascii="Arial" w:hAnsi="Arial" w:cs="Arial"/>
                <w:sz w:val="20"/>
                <w:szCs w:val="20"/>
              </w:rPr>
              <w:t>Dotações</w:t>
            </w:r>
          </w:p>
        </w:tc>
      </w:tr>
      <w:tr w:rsidR="0021332B" w:rsidRPr="00F20481" w:rsidTr="00A87AA2">
        <w:tc>
          <w:tcPr>
            <w:tcW w:w="1919" w:type="dxa"/>
            <w:vAlign w:val="center"/>
          </w:tcPr>
          <w:p w:rsidR="0021332B" w:rsidRPr="00F20481" w:rsidRDefault="0021332B" w:rsidP="00A87AA2">
            <w:pPr>
              <w:spacing w:line="360" w:lineRule="auto"/>
              <w:jc w:val="center"/>
              <w:rPr>
                <w:rFonts w:ascii="Arial" w:hAnsi="Arial" w:cs="Arial"/>
                <w:sz w:val="20"/>
                <w:szCs w:val="20"/>
              </w:rPr>
            </w:pPr>
            <w:r w:rsidRPr="00F20481">
              <w:rPr>
                <w:rFonts w:ascii="Arial" w:hAnsi="Arial" w:cs="Arial"/>
                <w:sz w:val="20"/>
                <w:szCs w:val="20"/>
              </w:rPr>
              <w:t>Exercício</w:t>
            </w:r>
          </w:p>
        </w:tc>
        <w:tc>
          <w:tcPr>
            <w:tcW w:w="1952" w:type="dxa"/>
            <w:vAlign w:val="center"/>
          </w:tcPr>
          <w:p w:rsidR="0021332B" w:rsidRPr="00F20481" w:rsidRDefault="0021332B" w:rsidP="00A87AA2">
            <w:pPr>
              <w:spacing w:line="360" w:lineRule="auto"/>
              <w:jc w:val="center"/>
              <w:rPr>
                <w:rFonts w:ascii="Arial" w:hAnsi="Arial" w:cs="Arial"/>
                <w:sz w:val="20"/>
                <w:szCs w:val="20"/>
              </w:rPr>
            </w:pPr>
            <w:r w:rsidRPr="00F20481">
              <w:rPr>
                <w:rFonts w:ascii="Arial" w:hAnsi="Arial" w:cs="Arial"/>
                <w:sz w:val="20"/>
                <w:szCs w:val="20"/>
              </w:rPr>
              <w:t>Conta Despesa</w:t>
            </w:r>
          </w:p>
        </w:tc>
        <w:tc>
          <w:tcPr>
            <w:tcW w:w="5768" w:type="dxa"/>
            <w:gridSpan w:val="2"/>
            <w:vAlign w:val="center"/>
          </w:tcPr>
          <w:p w:rsidR="0021332B" w:rsidRPr="00F20481" w:rsidRDefault="0021332B" w:rsidP="00A87AA2">
            <w:pPr>
              <w:spacing w:line="360" w:lineRule="auto"/>
              <w:jc w:val="center"/>
              <w:rPr>
                <w:rFonts w:ascii="Arial" w:hAnsi="Arial" w:cs="Arial"/>
                <w:sz w:val="20"/>
                <w:szCs w:val="20"/>
              </w:rPr>
            </w:pPr>
            <w:r w:rsidRPr="00F20481">
              <w:rPr>
                <w:rFonts w:ascii="Arial" w:hAnsi="Arial" w:cs="Arial"/>
                <w:sz w:val="20"/>
                <w:szCs w:val="20"/>
              </w:rPr>
              <w:t>Funcional Programática</w:t>
            </w:r>
          </w:p>
        </w:tc>
      </w:tr>
      <w:tr w:rsidR="0021332B" w:rsidRPr="00F20481" w:rsidTr="00A87AA2">
        <w:tc>
          <w:tcPr>
            <w:tcW w:w="1919" w:type="dxa"/>
            <w:vAlign w:val="center"/>
          </w:tcPr>
          <w:p w:rsidR="0021332B" w:rsidRPr="00F20481" w:rsidRDefault="0021332B" w:rsidP="00A87AA2">
            <w:pPr>
              <w:spacing w:line="360" w:lineRule="auto"/>
              <w:jc w:val="center"/>
              <w:rPr>
                <w:rFonts w:ascii="Arial" w:hAnsi="Arial" w:cs="Arial"/>
                <w:sz w:val="20"/>
                <w:szCs w:val="20"/>
              </w:rPr>
            </w:pPr>
            <w:r w:rsidRPr="00F20481">
              <w:rPr>
                <w:rFonts w:ascii="Arial" w:hAnsi="Arial" w:cs="Arial"/>
                <w:sz w:val="20"/>
                <w:szCs w:val="20"/>
              </w:rPr>
              <w:t>2022</w:t>
            </w:r>
          </w:p>
        </w:tc>
        <w:tc>
          <w:tcPr>
            <w:tcW w:w="1952" w:type="dxa"/>
            <w:vAlign w:val="center"/>
          </w:tcPr>
          <w:p w:rsidR="0021332B" w:rsidRPr="00F20481" w:rsidRDefault="0021332B" w:rsidP="00A87AA2">
            <w:pPr>
              <w:spacing w:line="360" w:lineRule="auto"/>
              <w:jc w:val="center"/>
              <w:rPr>
                <w:rFonts w:ascii="Arial" w:hAnsi="Arial" w:cs="Arial"/>
                <w:sz w:val="20"/>
                <w:szCs w:val="20"/>
              </w:rPr>
            </w:pPr>
            <w:r w:rsidRPr="00F20481">
              <w:rPr>
                <w:rFonts w:ascii="Arial" w:hAnsi="Arial" w:cs="Arial"/>
                <w:sz w:val="20"/>
                <w:szCs w:val="20"/>
              </w:rPr>
              <w:t>3000</w:t>
            </w:r>
          </w:p>
        </w:tc>
        <w:tc>
          <w:tcPr>
            <w:tcW w:w="3267" w:type="dxa"/>
            <w:vAlign w:val="center"/>
          </w:tcPr>
          <w:p w:rsidR="0021332B" w:rsidRPr="00F20481" w:rsidRDefault="0021332B" w:rsidP="00A87AA2">
            <w:pPr>
              <w:spacing w:line="360" w:lineRule="auto"/>
              <w:jc w:val="center"/>
              <w:rPr>
                <w:rFonts w:ascii="Arial" w:hAnsi="Arial" w:cs="Arial"/>
                <w:sz w:val="20"/>
                <w:szCs w:val="20"/>
              </w:rPr>
            </w:pPr>
            <w:r w:rsidRPr="00F20481">
              <w:rPr>
                <w:rFonts w:ascii="Arial" w:hAnsi="Arial" w:cs="Arial"/>
                <w:sz w:val="20"/>
                <w:szCs w:val="20"/>
              </w:rPr>
              <w:t>09.003.26.782.0009-2052</w:t>
            </w:r>
          </w:p>
        </w:tc>
        <w:tc>
          <w:tcPr>
            <w:tcW w:w="2501" w:type="dxa"/>
            <w:vAlign w:val="center"/>
          </w:tcPr>
          <w:p w:rsidR="0021332B" w:rsidRPr="00F20481" w:rsidRDefault="0021332B" w:rsidP="00A87AA2">
            <w:pPr>
              <w:spacing w:line="360" w:lineRule="auto"/>
              <w:jc w:val="center"/>
              <w:rPr>
                <w:rFonts w:ascii="Arial" w:hAnsi="Arial" w:cs="Arial"/>
                <w:sz w:val="20"/>
                <w:szCs w:val="20"/>
              </w:rPr>
            </w:pPr>
            <w:r w:rsidRPr="00F20481">
              <w:rPr>
                <w:rFonts w:ascii="Arial" w:hAnsi="Arial" w:cs="Arial"/>
                <w:sz w:val="20"/>
                <w:szCs w:val="20"/>
              </w:rPr>
              <w:t>4.4.90.52.00.00</w:t>
            </w:r>
          </w:p>
        </w:tc>
      </w:tr>
    </w:tbl>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pStyle w:val="PargrafodaLista"/>
        <w:numPr>
          <w:ilvl w:val="0"/>
          <w:numId w:val="22"/>
        </w:numPr>
        <w:spacing w:line="360" w:lineRule="auto"/>
        <w:ind w:left="426" w:hanging="426"/>
        <w:jc w:val="both"/>
        <w:rPr>
          <w:rFonts w:ascii="Arial" w:hAnsi="Arial" w:cs="Arial"/>
          <w:b/>
          <w:sz w:val="20"/>
          <w:szCs w:val="20"/>
        </w:rPr>
      </w:pPr>
      <w:r w:rsidRPr="00F20481">
        <w:rPr>
          <w:rFonts w:ascii="Arial" w:hAnsi="Arial" w:cs="Arial"/>
          <w:b/>
          <w:sz w:val="20"/>
          <w:szCs w:val="20"/>
        </w:rPr>
        <w:t>CLÁUSULA QUINTA – PAGAMENTO</w:t>
      </w:r>
    </w:p>
    <w:p w:rsidR="0079412A" w:rsidRPr="00F20481" w:rsidRDefault="0079412A" w:rsidP="0079412A">
      <w:pPr>
        <w:pStyle w:val="PargrafodaLista"/>
        <w:numPr>
          <w:ilvl w:val="1"/>
          <w:numId w:val="22"/>
        </w:numPr>
        <w:spacing w:line="360" w:lineRule="auto"/>
        <w:ind w:left="0" w:firstLine="0"/>
        <w:jc w:val="both"/>
        <w:rPr>
          <w:rFonts w:ascii="Arial" w:hAnsi="Arial" w:cs="Arial"/>
          <w:sz w:val="20"/>
          <w:szCs w:val="20"/>
        </w:rPr>
      </w:pPr>
      <w:r w:rsidRPr="00F20481">
        <w:rPr>
          <w:rFonts w:ascii="Arial" w:hAnsi="Arial" w:cs="Arial"/>
          <w:sz w:val="20"/>
          <w:szCs w:val="20"/>
        </w:rPr>
        <w:t>O prazo para pagamento e demais condições a ele referentes encontram-se no Termo de Referência.</w:t>
      </w:r>
    </w:p>
    <w:p w:rsidR="0079412A" w:rsidRPr="00F20481" w:rsidRDefault="0079412A" w:rsidP="0079412A">
      <w:pPr>
        <w:spacing w:line="360" w:lineRule="auto"/>
        <w:jc w:val="both"/>
        <w:rPr>
          <w:rFonts w:ascii="Arial" w:hAnsi="Arial" w:cs="Arial"/>
          <w:smallCaps/>
          <w:sz w:val="20"/>
          <w:szCs w:val="20"/>
        </w:rPr>
      </w:pPr>
    </w:p>
    <w:p w:rsidR="0079412A" w:rsidRPr="00F20481" w:rsidRDefault="0079412A" w:rsidP="0079412A">
      <w:pPr>
        <w:pStyle w:val="PargrafodaLista"/>
        <w:numPr>
          <w:ilvl w:val="0"/>
          <w:numId w:val="22"/>
        </w:numPr>
        <w:spacing w:line="360" w:lineRule="auto"/>
        <w:ind w:left="426" w:hanging="426"/>
        <w:jc w:val="both"/>
        <w:rPr>
          <w:rFonts w:ascii="Arial" w:hAnsi="Arial" w:cs="Arial"/>
          <w:b/>
          <w:sz w:val="20"/>
          <w:szCs w:val="20"/>
        </w:rPr>
      </w:pPr>
      <w:r w:rsidRPr="00F20481">
        <w:rPr>
          <w:rFonts w:ascii="Arial" w:hAnsi="Arial" w:cs="Arial"/>
          <w:b/>
          <w:smallCaps/>
          <w:sz w:val="20"/>
          <w:szCs w:val="20"/>
        </w:rPr>
        <w:t>CLÁUSULA SEXTA–</w:t>
      </w:r>
      <w:r w:rsidRPr="00F20481">
        <w:rPr>
          <w:rFonts w:ascii="Arial" w:hAnsi="Arial" w:cs="Arial"/>
          <w:b/>
          <w:sz w:val="20"/>
          <w:szCs w:val="20"/>
        </w:rPr>
        <w:t xml:space="preserve"> REAJUSTE </w:t>
      </w:r>
    </w:p>
    <w:p w:rsidR="0079412A" w:rsidRPr="00F20481" w:rsidRDefault="0079412A" w:rsidP="0079412A">
      <w:pPr>
        <w:pStyle w:val="PargrafodaLista"/>
        <w:numPr>
          <w:ilvl w:val="1"/>
          <w:numId w:val="22"/>
        </w:numPr>
        <w:spacing w:line="360" w:lineRule="auto"/>
        <w:ind w:left="0" w:firstLine="0"/>
        <w:jc w:val="both"/>
        <w:rPr>
          <w:rFonts w:ascii="Arial" w:hAnsi="Arial" w:cs="Arial"/>
          <w:sz w:val="20"/>
          <w:szCs w:val="20"/>
        </w:rPr>
      </w:pPr>
      <w:r w:rsidRPr="00F20481">
        <w:rPr>
          <w:rFonts w:ascii="Arial" w:hAnsi="Arial" w:cs="Arial"/>
          <w:sz w:val="20"/>
          <w:szCs w:val="20"/>
        </w:rPr>
        <w:t xml:space="preserve">As regras </w:t>
      </w:r>
      <w:r w:rsidRPr="00F20481">
        <w:rPr>
          <w:rFonts w:ascii="Arial" w:eastAsia="Arial" w:hAnsi="Arial" w:cs="Arial"/>
          <w:sz w:val="20"/>
          <w:szCs w:val="20"/>
        </w:rPr>
        <w:t>acerca</w:t>
      </w:r>
      <w:r w:rsidRPr="00F20481">
        <w:rPr>
          <w:rFonts w:ascii="Arial" w:hAnsi="Arial" w:cs="Arial"/>
          <w:sz w:val="20"/>
          <w:szCs w:val="20"/>
        </w:rPr>
        <w:t xml:space="preserve"> do reajuste do valor contratual são as estabelecidas no Termo de Referência, anexo a este Contrato.</w:t>
      </w: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pStyle w:val="PargrafodaLista"/>
        <w:numPr>
          <w:ilvl w:val="0"/>
          <w:numId w:val="22"/>
        </w:numPr>
        <w:spacing w:line="360" w:lineRule="auto"/>
        <w:ind w:left="426" w:hanging="426"/>
        <w:jc w:val="both"/>
        <w:rPr>
          <w:rFonts w:ascii="Arial" w:hAnsi="Arial" w:cs="Arial"/>
          <w:b/>
          <w:sz w:val="20"/>
          <w:szCs w:val="20"/>
        </w:rPr>
      </w:pPr>
      <w:r w:rsidRPr="00F20481">
        <w:rPr>
          <w:rFonts w:ascii="Arial" w:hAnsi="Arial" w:cs="Arial"/>
          <w:b/>
          <w:sz w:val="20"/>
          <w:szCs w:val="20"/>
        </w:rPr>
        <w:t>CLÁUSULA SÉTIMA – GARANTIA/VALIDADE</w:t>
      </w:r>
    </w:p>
    <w:p w:rsidR="0079412A" w:rsidRPr="00F20481" w:rsidRDefault="0079412A" w:rsidP="0079412A">
      <w:pPr>
        <w:pStyle w:val="PargrafodaLista"/>
        <w:numPr>
          <w:ilvl w:val="1"/>
          <w:numId w:val="22"/>
        </w:numPr>
        <w:spacing w:line="360" w:lineRule="auto"/>
        <w:ind w:left="0" w:firstLine="0"/>
        <w:jc w:val="both"/>
        <w:rPr>
          <w:rFonts w:ascii="Arial" w:hAnsi="Arial" w:cs="Arial"/>
          <w:sz w:val="20"/>
          <w:szCs w:val="20"/>
        </w:rPr>
      </w:pPr>
      <w:r w:rsidRPr="00F20481">
        <w:rPr>
          <w:rFonts w:ascii="Arial" w:hAnsi="Arial" w:cs="Arial"/>
          <w:sz w:val="20"/>
          <w:szCs w:val="20"/>
        </w:rPr>
        <w:t>Será exigido o prazo da garantia dos produtos na presente contratação, conforme regras constantes do Termo de Referência.</w:t>
      </w: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pStyle w:val="PargrafodaLista"/>
        <w:numPr>
          <w:ilvl w:val="0"/>
          <w:numId w:val="22"/>
        </w:numPr>
        <w:spacing w:line="360" w:lineRule="auto"/>
        <w:ind w:left="426" w:hanging="426"/>
        <w:jc w:val="both"/>
        <w:rPr>
          <w:rFonts w:ascii="Arial" w:hAnsi="Arial" w:cs="Arial"/>
          <w:b/>
          <w:sz w:val="20"/>
          <w:szCs w:val="20"/>
        </w:rPr>
      </w:pPr>
      <w:r w:rsidRPr="00F20481">
        <w:rPr>
          <w:rFonts w:ascii="Arial" w:hAnsi="Arial" w:cs="Arial"/>
          <w:b/>
          <w:sz w:val="20"/>
          <w:szCs w:val="20"/>
        </w:rPr>
        <w:t>CLÁUSULA OITAVA - ENTREGA E RECEBIMENTO DO OBJETO</w:t>
      </w:r>
    </w:p>
    <w:p w:rsidR="0079412A" w:rsidRPr="00F20481" w:rsidRDefault="0079412A" w:rsidP="0079412A">
      <w:pPr>
        <w:pStyle w:val="PargrafodaLista"/>
        <w:numPr>
          <w:ilvl w:val="1"/>
          <w:numId w:val="22"/>
        </w:numPr>
        <w:spacing w:line="360" w:lineRule="auto"/>
        <w:ind w:left="0" w:firstLine="0"/>
        <w:jc w:val="both"/>
        <w:rPr>
          <w:rFonts w:ascii="Arial" w:hAnsi="Arial" w:cs="Arial"/>
          <w:sz w:val="20"/>
          <w:szCs w:val="20"/>
        </w:rPr>
      </w:pPr>
      <w:r w:rsidRPr="00F20481">
        <w:rPr>
          <w:rFonts w:ascii="Arial" w:hAnsi="Arial" w:cs="Arial"/>
          <w:sz w:val="20"/>
          <w:szCs w:val="20"/>
        </w:rPr>
        <w:t>As condições de entrega e recebimento do objeto são aquelas previstas no Termo de Referência, anexo ao Edital.</w:t>
      </w:r>
    </w:p>
    <w:p w:rsidR="0079412A" w:rsidRPr="00F20481" w:rsidRDefault="0079412A" w:rsidP="0079412A">
      <w:pPr>
        <w:pStyle w:val="PargrafodaLista"/>
        <w:spacing w:line="360" w:lineRule="auto"/>
        <w:ind w:left="0"/>
        <w:jc w:val="both"/>
        <w:rPr>
          <w:rFonts w:ascii="Arial" w:hAnsi="Arial" w:cs="Arial"/>
          <w:sz w:val="20"/>
          <w:szCs w:val="20"/>
        </w:rPr>
      </w:pPr>
    </w:p>
    <w:p w:rsidR="0079412A" w:rsidRPr="00F20481" w:rsidRDefault="0079412A" w:rsidP="0079412A">
      <w:pPr>
        <w:pStyle w:val="PargrafodaLista"/>
        <w:numPr>
          <w:ilvl w:val="0"/>
          <w:numId w:val="22"/>
        </w:numPr>
        <w:spacing w:line="360" w:lineRule="auto"/>
        <w:ind w:left="426" w:hanging="426"/>
        <w:jc w:val="both"/>
        <w:rPr>
          <w:rFonts w:ascii="Arial" w:hAnsi="Arial" w:cs="Arial"/>
          <w:b/>
          <w:sz w:val="20"/>
          <w:szCs w:val="20"/>
        </w:rPr>
      </w:pPr>
      <w:r w:rsidRPr="00F20481">
        <w:rPr>
          <w:rFonts w:ascii="Arial" w:hAnsi="Arial" w:cs="Arial"/>
          <w:b/>
          <w:sz w:val="20"/>
          <w:szCs w:val="20"/>
        </w:rPr>
        <w:t>CLAÚSULA NONA - FISCALIZAÇÃO</w:t>
      </w:r>
    </w:p>
    <w:p w:rsidR="0079412A" w:rsidRPr="00F20481" w:rsidRDefault="0079412A" w:rsidP="0079412A">
      <w:pPr>
        <w:pStyle w:val="PargrafodaLista"/>
        <w:numPr>
          <w:ilvl w:val="1"/>
          <w:numId w:val="22"/>
        </w:numPr>
        <w:spacing w:line="360" w:lineRule="auto"/>
        <w:ind w:left="0" w:firstLine="0"/>
        <w:jc w:val="both"/>
        <w:rPr>
          <w:rFonts w:ascii="Arial" w:hAnsi="Arial" w:cs="Arial"/>
          <w:sz w:val="20"/>
          <w:szCs w:val="20"/>
        </w:rPr>
      </w:pPr>
      <w:r w:rsidRPr="00F20481">
        <w:rPr>
          <w:rFonts w:ascii="Arial" w:hAnsi="Arial" w:cs="Arial"/>
          <w:sz w:val="20"/>
          <w:szCs w:val="20"/>
        </w:rPr>
        <w:t>A fiscalização da execução do objeto será efetuada por Comissão/Representante designado pela CONTRATANTE, na forma estabelecida no Termo de Referência, anexo do Edital.</w:t>
      </w: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pStyle w:val="PargrafodaLista"/>
        <w:numPr>
          <w:ilvl w:val="0"/>
          <w:numId w:val="22"/>
        </w:numPr>
        <w:spacing w:line="360" w:lineRule="auto"/>
        <w:ind w:left="426" w:hanging="426"/>
        <w:jc w:val="both"/>
        <w:rPr>
          <w:rFonts w:ascii="Arial" w:hAnsi="Arial" w:cs="Arial"/>
          <w:b/>
          <w:sz w:val="20"/>
          <w:szCs w:val="20"/>
        </w:rPr>
      </w:pPr>
      <w:r w:rsidRPr="00F20481">
        <w:rPr>
          <w:rFonts w:ascii="Arial" w:hAnsi="Arial" w:cs="Arial"/>
          <w:b/>
          <w:sz w:val="20"/>
          <w:szCs w:val="20"/>
        </w:rPr>
        <w:t>CLÁUSULA DÉCIMA – OBRIGAÇÕES DA CONTRATANTE E DA CONTRATADA</w:t>
      </w:r>
    </w:p>
    <w:p w:rsidR="0079412A" w:rsidRPr="00F20481" w:rsidRDefault="0079412A" w:rsidP="0079412A">
      <w:pPr>
        <w:pStyle w:val="PargrafodaLista"/>
        <w:numPr>
          <w:ilvl w:val="1"/>
          <w:numId w:val="22"/>
        </w:numPr>
        <w:spacing w:line="360" w:lineRule="auto"/>
        <w:ind w:left="0" w:firstLine="0"/>
        <w:jc w:val="both"/>
        <w:rPr>
          <w:rFonts w:ascii="Arial" w:hAnsi="Arial" w:cs="Arial"/>
          <w:sz w:val="20"/>
          <w:szCs w:val="20"/>
        </w:rPr>
      </w:pPr>
      <w:r w:rsidRPr="00F20481">
        <w:rPr>
          <w:rFonts w:ascii="Arial" w:hAnsi="Arial" w:cs="Arial"/>
          <w:sz w:val="20"/>
          <w:szCs w:val="20"/>
        </w:rPr>
        <w:t>As obrigações da CONTRATANTE e da CONTRATADA são aquelas previstas no Termo de Referência, anexo do Edital.</w:t>
      </w: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pStyle w:val="PargrafodaLista"/>
        <w:numPr>
          <w:ilvl w:val="0"/>
          <w:numId w:val="22"/>
        </w:numPr>
        <w:spacing w:line="360" w:lineRule="auto"/>
        <w:ind w:left="426" w:hanging="426"/>
        <w:jc w:val="both"/>
        <w:rPr>
          <w:rFonts w:ascii="Arial" w:hAnsi="Arial" w:cs="Arial"/>
          <w:b/>
          <w:sz w:val="20"/>
          <w:szCs w:val="20"/>
        </w:rPr>
      </w:pPr>
      <w:r w:rsidRPr="00F20481">
        <w:rPr>
          <w:rFonts w:ascii="Arial" w:hAnsi="Arial" w:cs="Arial"/>
          <w:b/>
          <w:sz w:val="20"/>
          <w:szCs w:val="20"/>
        </w:rPr>
        <w:t>CLÁUSULA DÉCIMA PRIMEIRA – SANÇÕES ADMINISTRATIVAS</w:t>
      </w:r>
    </w:p>
    <w:p w:rsidR="0079412A" w:rsidRPr="00F20481" w:rsidRDefault="0079412A" w:rsidP="0079412A">
      <w:pPr>
        <w:pStyle w:val="PargrafodaLista"/>
        <w:numPr>
          <w:ilvl w:val="1"/>
          <w:numId w:val="22"/>
        </w:numPr>
        <w:spacing w:line="360" w:lineRule="auto"/>
        <w:ind w:left="0" w:firstLine="0"/>
        <w:jc w:val="both"/>
        <w:rPr>
          <w:rFonts w:ascii="Arial" w:hAnsi="Arial" w:cs="Arial"/>
          <w:sz w:val="20"/>
          <w:szCs w:val="20"/>
        </w:rPr>
      </w:pPr>
      <w:r w:rsidRPr="00F20481">
        <w:rPr>
          <w:rFonts w:ascii="Arial" w:hAnsi="Arial" w:cs="Arial"/>
          <w:sz w:val="20"/>
          <w:szCs w:val="20"/>
        </w:rPr>
        <w:t xml:space="preserve">As sanções referentes à execução do contrato são aquelas previstas no Termo de Referência, anexo do Edital. </w:t>
      </w: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pStyle w:val="PargrafodaLista"/>
        <w:numPr>
          <w:ilvl w:val="0"/>
          <w:numId w:val="22"/>
        </w:numPr>
        <w:spacing w:line="360" w:lineRule="auto"/>
        <w:ind w:left="426" w:hanging="426"/>
        <w:jc w:val="both"/>
        <w:rPr>
          <w:rFonts w:ascii="Arial" w:hAnsi="Arial" w:cs="Arial"/>
          <w:b/>
          <w:sz w:val="20"/>
          <w:szCs w:val="20"/>
        </w:rPr>
      </w:pPr>
      <w:r w:rsidRPr="00F20481">
        <w:rPr>
          <w:rFonts w:ascii="Arial" w:hAnsi="Arial" w:cs="Arial"/>
          <w:b/>
          <w:sz w:val="20"/>
          <w:szCs w:val="20"/>
        </w:rPr>
        <w:t>CLÁUSULA DÉCIMA SEGUNDA – DA</w:t>
      </w:r>
      <w:r w:rsidRPr="00F20481">
        <w:rPr>
          <w:rFonts w:ascii="Arial" w:hAnsi="Arial" w:cs="Arial"/>
          <w:b/>
          <w:bCs/>
          <w:sz w:val="20"/>
          <w:szCs w:val="20"/>
        </w:rPr>
        <w:t xml:space="preserve"> FRAUDE E DA CORRUPÇÃO</w:t>
      </w:r>
    </w:p>
    <w:p w:rsidR="0079412A" w:rsidRPr="00F20481" w:rsidRDefault="0079412A" w:rsidP="0079412A">
      <w:pPr>
        <w:pStyle w:val="PargrafodaLista"/>
        <w:numPr>
          <w:ilvl w:val="1"/>
          <w:numId w:val="22"/>
        </w:numPr>
        <w:spacing w:line="360" w:lineRule="auto"/>
        <w:ind w:left="0" w:firstLine="0"/>
        <w:jc w:val="both"/>
        <w:rPr>
          <w:rFonts w:ascii="Arial" w:hAnsi="Arial" w:cs="Arial"/>
          <w:sz w:val="20"/>
          <w:szCs w:val="20"/>
        </w:rPr>
      </w:pPr>
      <w:r w:rsidRPr="00F20481">
        <w:rPr>
          <w:rFonts w:ascii="Arial" w:hAnsi="Arial" w:cs="Arial"/>
          <w:sz w:val="20"/>
          <w:szCs w:val="20"/>
        </w:rPr>
        <w:lastRenderedPageBreak/>
        <w:t xml:space="preserve"> Os licitantes devem observar e o contratado deve observar e fazer observar, por seus fornecedores e subcontratados, se admitida subcontratação, o mais alto padrão de ética durante todo o processo de licitação, de contratação e de execução do objeto contratual.</w:t>
      </w:r>
    </w:p>
    <w:p w:rsidR="0079412A" w:rsidRPr="00F20481" w:rsidRDefault="0079412A" w:rsidP="0079412A">
      <w:pPr>
        <w:pStyle w:val="PargrafodaLista"/>
        <w:numPr>
          <w:ilvl w:val="2"/>
          <w:numId w:val="22"/>
        </w:numPr>
        <w:spacing w:line="360" w:lineRule="auto"/>
        <w:ind w:left="709" w:firstLine="0"/>
        <w:jc w:val="both"/>
        <w:rPr>
          <w:rFonts w:ascii="Arial" w:hAnsi="Arial" w:cs="Arial"/>
          <w:sz w:val="20"/>
          <w:szCs w:val="20"/>
        </w:rPr>
      </w:pPr>
      <w:r w:rsidRPr="00F20481">
        <w:rPr>
          <w:rFonts w:ascii="Arial" w:hAnsi="Arial" w:cs="Arial"/>
          <w:sz w:val="20"/>
          <w:szCs w:val="20"/>
        </w:rPr>
        <w:t>Para os propósitos desta cláusula, definem-se as seguintes práticas:</w:t>
      </w:r>
    </w:p>
    <w:p w:rsidR="0079412A" w:rsidRPr="00F20481" w:rsidRDefault="0079412A" w:rsidP="0079412A">
      <w:pPr>
        <w:pStyle w:val="PargrafodaLista"/>
        <w:numPr>
          <w:ilvl w:val="0"/>
          <w:numId w:val="27"/>
        </w:numPr>
        <w:spacing w:line="360" w:lineRule="auto"/>
        <w:jc w:val="both"/>
        <w:rPr>
          <w:rFonts w:ascii="Arial" w:hAnsi="Arial" w:cs="Arial"/>
          <w:sz w:val="20"/>
          <w:szCs w:val="20"/>
        </w:rPr>
      </w:pPr>
      <w:r w:rsidRPr="00F20481">
        <w:rPr>
          <w:rFonts w:ascii="Arial" w:hAnsi="Arial" w:cs="Arial"/>
          <w:bCs/>
          <w:sz w:val="20"/>
          <w:szCs w:val="20"/>
        </w:rPr>
        <w:t xml:space="preserve">"prática corrupta": </w:t>
      </w:r>
      <w:r w:rsidRPr="00F20481">
        <w:rPr>
          <w:rFonts w:ascii="Arial" w:hAnsi="Arial" w:cs="Arial"/>
          <w:sz w:val="20"/>
          <w:szCs w:val="20"/>
        </w:rPr>
        <w:t>oferecer, dar, receber ou solicitar, direta ou indiretamente, qualquer vantagem com o objetivo de influenciar a ação de servidor público no processo de licitação ou na execução de contrato;</w:t>
      </w:r>
    </w:p>
    <w:p w:rsidR="0079412A" w:rsidRPr="00F20481" w:rsidRDefault="0079412A" w:rsidP="0079412A">
      <w:pPr>
        <w:pStyle w:val="PargrafodaLista"/>
        <w:numPr>
          <w:ilvl w:val="0"/>
          <w:numId w:val="27"/>
        </w:numPr>
        <w:spacing w:line="360" w:lineRule="auto"/>
        <w:jc w:val="both"/>
        <w:rPr>
          <w:rFonts w:ascii="Arial" w:hAnsi="Arial" w:cs="Arial"/>
          <w:sz w:val="20"/>
          <w:szCs w:val="20"/>
        </w:rPr>
      </w:pPr>
      <w:r w:rsidRPr="00F20481">
        <w:rPr>
          <w:rFonts w:ascii="Arial" w:hAnsi="Arial" w:cs="Arial"/>
          <w:bCs/>
          <w:sz w:val="20"/>
          <w:szCs w:val="20"/>
        </w:rPr>
        <w:t xml:space="preserve">"prática fraudulenta": </w:t>
      </w:r>
      <w:r w:rsidRPr="00F20481">
        <w:rPr>
          <w:rFonts w:ascii="Arial" w:hAnsi="Arial" w:cs="Arial"/>
          <w:sz w:val="20"/>
          <w:szCs w:val="20"/>
        </w:rPr>
        <w:t>a falsificação ou omissão dos fatos, com o objetivo de influenciar o processo de licitação ou de execução de contrato;</w:t>
      </w:r>
    </w:p>
    <w:p w:rsidR="0079412A" w:rsidRPr="00F20481" w:rsidRDefault="0079412A" w:rsidP="0079412A">
      <w:pPr>
        <w:pStyle w:val="PargrafodaLista"/>
        <w:numPr>
          <w:ilvl w:val="0"/>
          <w:numId w:val="27"/>
        </w:numPr>
        <w:spacing w:line="360" w:lineRule="auto"/>
        <w:jc w:val="both"/>
        <w:rPr>
          <w:rFonts w:ascii="Arial" w:hAnsi="Arial" w:cs="Arial"/>
          <w:sz w:val="20"/>
          <w:szCs w:val="20"/>
        </w:rPr>
      </w:pPr>
      <w:r w:rsidRPr="00F20481">
        <w:rPr>
          <w:rFonts w:ascii="Arial" w:hAnsi="Arial" w:cs="Arial"/>
          <w:bCs/>
          <w:sz w:val="20"/>
          <w:szCs w:val="20"/>
        </w:rPr>
        <w:t xml:space="preserve">"prática colusiva": </w:t>
      </w:r>
      <w:r w:rsidRPr="00F20481">
        <w:rPr>
          <w:rFonts w:ascii="Arial" w:hAnsi="Arial" w:cs="Arial"/>
          <w:sz w:val="20"/>
          <w:szCs w:val="20"/>
        </w:rPr>
        <w:t>esquematizar ou estabelecer um acordo entre dois ou mais licitantes, com ou sem o conhecimento de representantes ou prepostos do órgão licitador, visando estabelecer preços em níveis artificiais e não-competitivos;</w:t>
      </w:r>
    </w:p>
    <w:p w:rsidR="0079412A" w:rsidRPr="00F20481" w:rsidRDefault="0079412A" w:rsidP="0079412A">
      <w:pPr>
        <w:pStyle w:val="PargrafodaLista"/>
        <w:numPr>
          <w:ilvl w:val="0"/>
          <w:numId w:val="27"/>
        </w:numPr>
        <w:spacing w:line="360" w:lineRule="auto"/>
        <w:jc w:val="both"/>
        <w:rPr>
          <w:rFonts w:ascii="Arial" w:hAnsi="Arial" w:cs="Arial"/>
          <w:sz w:val="20"/>
          <w:szCs w:val="20"/>
        </w:rPr>
      </w:pPr>
      <w:r w:rsidRPr="00F20481">
        <w:rPr>
          <w:rFonts w:ascii="Arial" w:hAnsi="Arial" w:cs="Arial"/>
          <w:bCs/>
          <w:sz w:val="20"/>
          <w:szCs w:val="20"/>
        </w:rPr>
        <w:t xml:space="preserve">"prática coercitiva": </w:t>
      </w:r>
      <w:r w:rsidRPr="00F20481">
        <w:rPr>
          <w:rFonts w:ascii="Arial" w:hAnsi="Arial" w:cs="Arial"/>
          <w:sz w:val="20"/>
          <w:szCs w:val="20"/>
        </w:rPr>
        <w:t>causar dano ou ameaçar causar dano, direta ou indiretamente, às pessoas ou sua propriedade, visando influenciar sua participação em um processo licitatório ou afetar a execução do contrato;</w:t>
      </w:r>
    </w:p>
    <w:p w:rsidR="0079412A" w:rsidRPr="00F20481" w:rsidRDefault="0079412A" w:rsidP="0079412A">
      <w:pPr>
        <w:pStyle w:val="PargrafodaLista"/>
        <w:numPr>
          <w:ilvl w:val="0"/>
          <w:numId w:val="27"/>
        </w:numPr>
        <w:spacing w:line="360" w:lineRule="auto"/>
        <w:jc w:val="both"/>
        <w:rPr>
          <w:rFonts w:ascii="Arial" w:hAnsi="Arial" w:cs="Arial"/>
          <w:sz w:val="20"/>
          <w:szCs w:val="20"/>
        </w:rPr>
      </w:pPr>
      <w:r w:rsidRPr="00F20481">
        <w:rPr>
          <w:rFonts w:ascii="Arial" w:hAnsi="Arial" w:cs="Arial"/>
          <w:bCs/>
          <w:sz w:val="20"/>
          <w:szCs w:val="20"/>
        </w:rPr>
        <w:t xml:space="preserve">"prática obstrutiva": </w:t>
      </w:r>
      <w:r w:rsidRPr="00F20481">
        <w:rPr>
          <w:rFonts w:ascii="Arial" w:hAnsi="Arial" w:cs="Arial"/>
          <w:sz w:val="20"/>
          <w:szCs w:val="20"/>
        </w:rPr>
        <w:t>(I) destruir, falsificar, alterar ou ocultar provas em inspeções ou fazer declarações falsas aos representantes do organismo financeiro multilateral, com o objetivo de impedir materialmente a apuração de alegações de prática prevista, deste Edital; (II) atos cuja intenção seja impedir materialmente o exercício do direito de o organismo financeiro multilateral promover inspeção.</w:t>
      </w:r>
    </w:p>
    <w:p w:rsidR="0079412A" w:rsidRPr="00F20481" w:rsidRDefault="0079412A" w:rsidP="0079412A">
      <w:pPr>
        <w:pStyle w:val="PargrafodaLista"/>
        <w:numPr>
          <w:ilvl w:val="2"/>
          <w:numId w:val="22"/>
        </w:numPr>
        <w:spacing w:line="360" w:lineRule="auto"/>
        <w:ind w:left="709" w:firstLine="0"/>
        <w:jc w:val="both"/>
        <w:rPr>
          <w:rFonts w:ascii="Arial" w:hAnsi="Arial" w:cs="Arial"/>
          <w:sz w:val="20"/>
          <w:szCs w:val="20"/>
        </w:rPr>
      </w:pPr>
      <w:r w:rsidRPr="00F20481">
        <w:rPr>
          <w:rFonts w:ascii="Arial" w:hAnsi="Arial" w:cs="Arial"/>
          <w:sz w:val="20"/>
          <w:szCs w:val="20"/>
        </w:rPr>
        <w:t>Na hipótese de financiamento, parcial ou integral, por organismo financeiro multilateral, mediante adiantamento ou reembolso, este organismo imporá sanção sobre uma empresa ou pessoa física, inclusive declarando-a inelegível, indefinidamente ou por prazo determinado, para a outorga de contratos financiados pelo organismo se, em qualquer momento, constatar o envolvimento da empresa, diretamente ou por meio de um agente, em práticas corruptas, fraudulentas, colusivas, coercitivas ou obstrutivas ao participar da licitação ou da execução um contrato financiado pelo organismo.</w:t>
      </w:r>
    </w:p>
    <w:p w:rsidR="0079412A" w:rsidRPr="00F20481" w:rsidRDefault="0079412A" w:rsidP="0079412A">
      <w:pPr>
        <w:pStyle w:val="PargrafodaLista"/>
        <w:numPr>
          <w:ilvl w:val="2"/>
          <w:numId w:val="22"/>
        </w:numPr>
        <w:spacing w:line="360" w:lineRule="auto"/>
        <w:ind w:left="709" w:firstLine="0"/>
        <w:jc w:val="both"/>
        <w:rPr>
          <w:rFonts w:ascii="Arial" w:hAnsi="Arial" w:cs="Arial"/>
          <w:sz w:val="20"/>
          <w:szCs w:val="20"/>
        </w:rPr>
      </w:pPr>
      <w:r w:rsidRPr="00F20481">
        <w:rPr>
          <w:rFonts w:ascii="Arial" w:hAnsi="Arial" w:cs="Arial"/>
          <w:sz w:val="20"/>
          <w:szCs w:val="20"/>
        </w:rPr>
        <w:t>Considerando os propósitos das cláusulas acima, o licitante vencedor, como condição para a contratação, deverá concordar e autorizar que, na hipótese de o contrato vir a ser financiado, em parte ou integralmente, por organismo financeiro multilateral, mediante adiantamento ou reembolso, permitirá que o organismo financeiro e/ou pessoas por ele formalmente indicadas possam inspecionar o local de execução do contrato e todos os documentos, contas e registros relacionados à licitação e à execução do contrato.</w:t>
      </w:r>
    </w:p>
    <w:p w:rsidR="0079412A" w:rsidRPr="00F20481" w:rsidRDefault="0079412A" w:rsidP="0079412A">
      <w:pPr>
        <w:pStyle w:val="PargrafodaLista"/>
        <w:spacing w:line="360" w:lineRule="auto"/>
        <w:ind w:left="0"/>
        <w:jc w:val="both"/>
        <w:rPr>
          <w:rFonts w:ascii="Arial" w:hAnsi="Arial" w:cs="Arial"/>
          <w:sz w:val="20"/>
          <w:szCs w:val="20"/>
        </w:rPr>
      </w:pPr>
    </w:p>
    <w:p w:rsidR="0079412A" w:rsidRPr="00F20481" w:rsidRDefault="0079412A" w:rsidP="0079412A">
      <w:pPr>
        <w:pStyle w:val="PargrafodaLista"/>
        <w:numPr>
          <w:ilvl w:val="0"/>
          <w:numId w:val="22"/>
        </w:numPr>
        <w:spacing w:line="360" w:lineRule="auto"/>
        <w:ind w:left="426" w:hanging="426"/>
        <w:jc w:val="both"/>
        <w:rPr>
          <w:rFonts w:ascii="Arial" w:hAnsi="Arial" w:cs="Arial"/>
          <w:b/>
          <w:sz w:val="20"/>
          <w:szCs w:val="20"/>
        </w:rPr>
      </w:pPr>
      <w:r w:rsidRPr="00F20481">
        <w:rPr>
          <w:rFonts w:ascii="Arial" w:hAnsi="Arial" w:cs="Arial"/>
          <w:b/>
          <w:sz w:val="20"/>
          <w:szCs w:val="20"/>
        </w:rPr>
        <w:t>CLÁUSULA DÉCIMA TERCEIRA – RESCISÃO</w:t>
      </w:r>
    </w:p>
    <w:p w:rsidR="0079412A" w:rsidRPr="00F20481" w:rsidRDefault="0079412A" w:rsidP="0079412A">
      <w:pPr>
        <w:pStyle w:val="PargrafodaLista"/>
        <w:numPr>
          <w:ilvl w:val="1"/>
          <w:numId w:val="22"/>
        </w:numPr>
        <w:spacing w:line="360" w:lineRule="auto"/>
        <w:ind w:left="426" w:hanging="426"/>
        <w:jc w:val="both"/>
        <w:rPr>
          <w:rFonts w:ascii="Arial" w:hAnsi="Arial" w:cs="Arial"/>
          <w:sz w:val="20"/>
          <w:szCs w:val="20"/>
        </w:rPr>
      </w:pPr>
      <w:r w:rsidRPr="00F20481">
        <w:rPr>
          <w:rFonts w:ascii="Arial" w:hAnsi="Arial" w:cs="Arial"/>
          <w:sz w:val="20"/>
          <w:szCs w:val="20"/>
        </w:rPr>
        <w:t xml:space="preserve">O presente Termo de Contrato poderá ser rescindido: </w:t>
      </w:r>
    </w:p>
    <w:p w:rsidR="0079412A" w:rsidRPr="00F20481" w:rsidRDefault="0079412A" w:rsidP="0079412A">
      <w:pPr>
        <w:pStyle w:val="PargrafodaLista"/>
        <w:numPr>
          <w:ilvl w:val="2"/>
          <w:numId w:val="22"/>
        </w:numPr>
        <w:spacing w:line="360" w:lineRule="auto"/>
        <w:ind w:left="709" w:firstLine="0"/>
        <w:jc w:val="both"/>
        <w:rPr>
          <w:rFonts w:ascii="Arial" w:hAnsi="Arial" w:cs="Arial"/>
          <w:sz w:val="20"/>
          <w:szCs w:val="20"/>
        </w:rPr>
      </w:pPr>
      <w:r w:rsidRPr="00F20481">
        <w:rPr>
          <w:rFonts w:ascii="Arial" w:hAnsi="Arial" w:cs="Arial"/>
          <w:sz w:val="20"/>
          <w:szCs w:val="20"/>
        </w:rPr>
        <w:t>Por ato unilateral e escrito da Administração, nas situações previstas nos incisos I a XII e XVII do art. 78 da Lei nº 8.666, de 1993, e com as consequências indicadas no art. 80 da mesma Lei, sem prejuízo da aplicação das sanções previstas no Termo de Referência, anexo ao Edital;</w:t>
      </w:r>
    </w:p>
    <w:p w:rsidR="0079412A" w:rsidRPr="00F20481" w:rsidRDefault="0079412A" w:rsidP="0079412A">
      <w:pPr>
        <w:pStyle w:val="PargrafodaLista"/>
        <w:numPr>
          <w:ilvl w:val="2"/>
          <w:numId w:val="22"/>
        </w:numPr>
        <w:spacing w:line="360" w:lineRule="auto"/>
        <w:ind w:left="709" w:firstLine="0"/>
        <w:jc w:val="both"/>
        <w:rPr>
          <w:rFonts w:ascii="Arial" w:hAnsi="Arial" w:cs="Arial"/>
          <w:sz w:val="20"/>
          <w:szCs w:val="20"/>
        </w:rPr>
      </w:pPr>
      <w:r w:rsidRPr="00F20481">
        <w:rPr>
          <w:rFonts w:ascii="Arial" w:hAnsi="Arial" w:cs="Arial"/>
          <w:sz w:val="20"/>
          <w:szCs w:val="20"/>
        </w:rPr>
        <w:t>Amigavelmente, nos termos do art. 79, inciso II, da Lei nº 8.666, de 1993.</w:t>
      </w:r>
    </w:p>
    <w:p w:rsidR="0079412A" w:rsidRPr="00F20481" w:rsidRDefault="0079412A" w:rsidP="0079412A">
      <w:pPr>
        <w:pStyle w:val="PargrafodaLista"/>
        <w:numPr>
          <w:ilvl w:val="1"/>
          <w:numId w:val="22"/>
        </w:numPr>
        <w:spacing w:line="360" w:lineRule="auto"/>
        <w:ind w:left="0" w:firstLine="0"/>
        <w:jc w:val="both"/>
        <w:rPr>
          <w:rFonts w:ascii="Arial" w:hAnsi="Arial" w:cs="Arial"/>
          <w:sz w:val="20"/>
          <w:szCs w:val="20"/>
        </w:rPr>
      </w:pPr>
      <w:r w:rsidRPr="00F20481">
        <w:rPr>
          <w:rFonts w:ascii="Arial" w:hAnsi="Arial" w:cs="Arial"/>
          <w:sz w:val="20"/>
          <w:szCs w:val="20"/>
        </w:rPr>
        <w:lastRenderedPageBreak/>
        <w:t>Os casos de rescisão contratual serão formalmente motivados, assegurando-se à CONTRATADA o direito à prévia e ampla defesa.</w:t>
      </w:r>
    </w:p>
    <w:p w:rsidR="0079412A" w:rsidRPr="00F20481" w:rsidRDefault="0079412A" w:rsidP="0079412A">
      <w:pPr>
        <w:pStyle w:val="PargrafodaLista"/>
        <w:numPr>
          <w:ilvl w:val="1"/>
          <w:numId w:val="22"/>
        </w:numPr>
        <w:spacing w:line="360" w:lineRule="auto"/>
        <w:ind w:left="0" w:firstLine="0"/>
        <w:jc w:val="both"/>
        <w:rPr>
          <w:rFonts w:ascii="Arial" w:hAnsi="Arial" w:cs="Arial"/>
          <w:sz w:val="20"/>
          <w:szCs w:val="20"/>
        </w:rPr>
      </w:pPr>
      <w:r w:rsidRPr="00F20481">
        <w:rPr>
          <w:rFonts w:ascii="Arial" w:hAnsi="Arial" w:cs="Arial"/>
          <w:sz w:val="20"/>
          <w:szCs w:val="20"/>
        </w:rPr>
        <w:t>A CONTRATADA reconhece os direitos da CONTRATANTE em caso de rescisão administrativa prevista no art. 77 da Lei nº 8.666, de 1993.</w:t>
      </w:r>
    </w:p>
    <w:p w:rsidR="0079412A" w:rsidRPr="00F20481" w:rsidRDefault="0079412A" w:rsidP="0079412A">
      <w:pPr>
        <w:pStyle w:val="PargrafodaLista"/>
        <w:numPr>
          <w:ilvl w:val="1"/>
          <w:numId w:val="22"/>
        </w:numPr>
        <w:spacing w:line="360" w:lineRule="auto"/>
        <w:ind w:left="0" w:firstLine="0"/>
        <w:jc w:val="both"/>
        <w:rPr>
          <w:rFonts w:ascii="Arial" w:hAnsi="Arial" w:cs="Arial"/>
          <w:sz w:val="20"/>
          <w:szCs w:val="20"/>
        </w:rPr>
      </w:pPr>
      <w:r w:rsidRPr="00F20481">
        <w:rPr>
          <w:rFonts w:ascii="Arial" w:hAnsi="Arial" w:cs="Arial"/>
          <w:sz w:val="20"/>
          <w:szCs w:val="20"/>
        </w:rPr>
        <w:t>O termo de rescisão será precedido de Relatório indicativo dos seguintes aspectos, conforme o caso:</w:t>
      </w:r>
    </w:p>
    <w:p w:rsidR="0079412A" w:rsidRPr="00F20481" w:rsidRDefault="0079412A" w:rsidP="0079412A">
      <w:pPr>
        <w:pStyle w:val="PargrafodaLista"/>
        <w:numPr>
          <w:ilvl w:val="2"/>
          <w:numId w:val="22"/>
        </w:numPr>
        <w:spacing w:line="360" w:lineRule="auto"/>
        <w:ind w:left="709" w:firstLine="0"/>
        <w:jc w:val="both"/>
        <w:rPr>
          <w:rFonts w:ascii="Arial" w:hAnsi="Arial" w:cs="Arial"/>
          <w:sz w:val="20"/>
          <w:szCs w:val="20"/>
        </w:rPr>
      </w:pPr>
      <w:r w:rsidRPr="00F20481">
        <w:rPr>
          <w:rFonts w:ascii="Arial" w:hAnsi="Arial" w:cs="Arial"/>
          <w:sz w:val="20"/>
          <w:szCs w:val="20"/>
        </w:rPr>
        <w:t>Balanço dos eventos contratuais já cumpridos ou parcialmente cumpridos;</w:t>
      </w:r>
    </w:p>
    <w:p w:rsidR="0079412A" w:rsidRPr="00F20481" w:rsidRDefault="0079412A" w:rsidP="0079412A">
      <w:pPr>
        <w:pStyle w:val="PargrafodaLista"/>
        <w:numPr>
          <w:ilvl w:val="2"/>
          <w:numId w:val="22"/>
        </w:numPr>
        <w:spacing w:line="360" w:lineRule="auto"/>
        <w:ind w:left="709" w:firstLine="0"/>
        <w:jc w:val="both"/>
        <w:rPr>
          <w:rFonts w:ascii="Arial" w:hAnsi="Arial" w:cs="Arial"/>
          <w:sz w:val="20"/>
          <w:szCs w:val="20"/>
        </w:rPr>
      </w:pPr>
      <w:r w:rsidRPr="00F20481">
        <w:rPr>
          <w:rFonts w:ascii="Arial" w:hAnsi="Arial" w:cs="Arial"/>
          <w:sz w:val="20"/>
          <w:szCs w:val="20"/>
        </w:rPr>
        <w:t>Relação dos pagamentos já efetuados e ainda devidos;</w:t>
      </w:r>
    </w:p>
    <w:p w:rsidR="0079412A" w:rsidRPr="00F20481" w:rsidRDefault="0079412A" w:rsidP="0079412A">
      <w:pPr>
        <w:pStyle w:val="PargrafodaLista"/>
        <w:numPr>
          <w:ilvl w:val="2"/>
          <w:numId w:val="22"/>
        </w:numPr>
        <w:spacing w:line="360" w:lineRule="auto"/>
        <w:ind w:left="709" w:firstLine="0"/>
        <w:jc w:val="both"/>
        <w:rPr>
          <w:rFonts w:ascii="Arial" w:hAnsi="Arial" w:cs="Arial"/>
          <w:sz w:val="20"/>
          <w:szCs w:val="20"/>
        </w:rPr>
      </w:pPr>
      <w:r w:rsidRPr="00F20481">
        <w:rPr>
          <w:rFonts w:ascii="Arial" w:hAnsi="Arial" w:cs="Arial"/>
          <w:sz w:val="20"/>
          <w:szCs w:val="20"/>
        </w:rPr>
        <w:t>Indenizações e multas.</w:t>
      </w: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pStyle w:val="PargrafodaLista"/>
        <w:numPr>
          <w:ilvl w:val="0"/>
          <w:numId w:val="22"/>
        </w:numPr>
        <w:spacing w:line="360" w:lineRule="auto"/>
        <w:ind w:left="426" w:hanging="426"/>
        <w:jc w:val="both"/>
        <w:rPr>
          <w:rFonts w:ascii="Arial" w:hAnsi="Arial" w:cs="Arial"/>
          <w:b/>
          <w:sz w:val="20"/>
          <w:szCs w:val="20"/>
        </w:rPr>
      </w:pPr>
      <w:r w:rsidRPr="00F20481">
        <w:rPr>
          <w:rFonts w:ascii="Arial" w:hAnsi="Arial" w:cs="Arial"/>
          <w:b/>
          <w:sz w:val="20"/>
          <w:szCs w:val="20"/>
        </w:rPr>
        <w:t>CLÁUSULA DÉCIMA QUARTA – VEDAÇÕES</w:t>
      </w:r>
    </w:p>
    <w:p w:rsidR="0079412A" w:rsidRPr="00F20481" w:rsidRDefault="0079412A" w:rsidP="0079412A">
      <w:pPr>
        <w:pStyle w:val="PargrafodaLista"/>
        <w:numPr>
          <w:ilvl w:val="1"/>
          <w:numId w:val="22"/>
        </w:numPr>
        <w:spacing w:line="360" w:lineRule="auto"/>
        <w:ind w:left="0" w:firstLine="0"/>
        <w:jc w:val="both"/>
        <w:rPr>
          <w:rFonts w:ascii="Arial" w:hAnsi="Arial" w:cs="Arial"/>
          <w:sz w:val="20"/>
          <w:szCs w:val="20"/>
        </w:rPr>
      </w:pPr>
      <w:r w:rsidRPr="00F20481">
        <w:rPr>
          <w:rFonts w:ascii="Arial" w:hAnsi="Arial" w:cs="Arial"/>
          <w:sz w:val="20"/>
          <w:szCs w:val="20"/>
        </w:rPr>
        <w:t>É vedado à CONTRATADA:</w:t>
      </w:r>
    </w:p>
    <w:p w:rsidR="0079412A" w:rsidRPr="00F20481" w:rsidRDefault="0079412A" w:rsidP="0079412A">
      <w:pPr>
        <w:pStyle w:val="PargrafodaLista"/>
        <w:numPr>
          <w:ilvl w:val="2"/>
          <w:numId w:val="22"/>
        </w:numPr>
        <w:spacing w:line="360" w:lineRule="auto"/>
        <w:ind w:left="709" w:firstLine="0"/>
        <w:jc w:val="both"/>
        <w:rPr>
          <w:rFonts w:ascii="Arial" w:hAnsi="Arial" w:cs="Arial"/>
          <w:sz w:val="20"/>
          <w:szCs w:val="20"/>
        </w:rPr>
      </w:pPr>
      <w:r w:rsidRPr="00F20481">
        <w:rPr>
          <w:rFonts w:ascii="Arial" w:hAnsi="Arial" w:cs="Arial"/>
          <w:sz w:val="20"/>
          <w:szCs w:val="20"/>
        </w:rPr>
        <w:t>Caucionar ou utilizar este Termo de Contrato para qualquer operação financeira;</w:t>
      </w:r>
    </w:p>
    <w:p w:rsidR="0079412A" w:rsidRPr="00F20481" w:rsidRDefault="0079412A" w:rsidP="0079412A">
      <w:pPr>
        <w:pStyle w:val="PargrafodaLista"/>
        <w:numPr>
          <w:ilvl w:val="2"/>
          <w:numId w:val="22"/>
        </w:numPr>
        <w:spacing w:line="360" w:lineRule="auto"/>
        <w:ind w:left="709" w:firstLine="0"/>
        <w:jc w:val="both"/>
        <w:rPr>
          <w:rFonts w:ascii="Arial" w:hAnsi="Arial" w:cs="Arial"/>
          <w:sz w:val="20"/>
          <w:szCs w:val="20"/>
        </w:rPr>
      </w:pPr>
      <w:r w:rsidRPr="00F20481">
        <w:rPr>
          <w:rFonts w:ascii="Arial" w:hAnsi="Arial" w:cs="Arial"/>
          <w:sz w:val="20"/>
          <w:szCs w:val="20"/>
        </w:rPr>
        <w:t>Interromper a execução contratual sob alegação de inadimplemento por parte da CONTRATANTE, salvo nos casos previstos em lei.</w:t>
      </w: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pStyle w:val="PargrafodaLista"/>
        <w:numPr>
          <w:ilvl w:val="0"/>
          <w:numId w:val="22"/>
        </w:numPr>
        <w:spacing w:line="360" w:lineRule="auto"/>
        <w:ind w:left="426" w:hanging="426"/>
        <w:jc w:val="both"/>
        <w:rPr>
          <w:rFonts w:ascii="Arial" w:hAnsi="Arial" w:cs="Arial"/>
          <w:b/>
          <w:sz w:val="20"/>
          <w:szCs w:val="20"/>
        </w:rPr>
      </w:pPr>
      <w:r w:rsidRPr="00F20481">
        <w:rPr>
          <w:rFonts w:ascii="Arial" w:hAnsi="Arial" w:cs="Arial"/>
          <w:b/>
          <w:sz w:val="20"/>
          <w:szCs w:val="20"/>
        </w:rPr>
        <w:t>CLÁUSULA DÉCIMA QUINTA – ALTERAÇÕES</w:t>
      </w:r>
    </w:p>
    <w:p w:rsidR="0079412A" w:rsidRPr="00F20481" w:rsidRDefault="0079412A" w:rsidP="0079412A">
      <w:pPr>
        <w:pStyle w:val="PargrafodaLista"/>
        <w:numPr>
          <w:ilvl w:val="1"/>
          <w:numId w:val="22"/>
        </w:numPr>
        <w:spacing w:line="360" w:lineRule="auto"/>
        <w:ind w:left="0" w:firstLine="0"/>
        <w:jc w:val="both"/>
        <w:rPr>
          <w:rFonts w:ascii="Arial" w:hAnsi="Arial" w:cs="Arial"/>
          <w:sz w:val="20"/>
          <w:szCs w:val="20"/>
        </w:rPr>
      </w:pPr>
      <w:r w:rsidRPr="00F20481">
        <w:rPr>
          <w:rFonts w:ascii="Arial" w:hAnsi="Arial" w:cs="Arial"/>
          <w:sz w:val="20"/>
          <w:szCs w:val="20"/>
        </w:rPr>
        <w:t>Eventuais alterações contratuais reger-se-ão pela disciplina do art. 65 da Lei nº 8.666, de 1993.</w:t>
      </w:r>
    </w:p>
    <w:p w:rsidR="0079412A" w:rsidRPr="00F20481" w:rsidRDefault="0079412A" w:rsidP="0079412A">
      <w:pPr>
        <w:pStyle w:val="PargrafodaLista"/>
        <w:numPr>
          <w:ilvl w:val="1"/>
          <w:numId w:val="22"/>
        </w:numPr>
        <w:spacing w:line="360" w:lineRule="auto"/>
        <w:ind w:left="0" w:firstLine="0"/>
        <w:jc w:val="both"/>
        <w:rPr>
          <w:rFonts w:ascii="Arial" w:hAnsi="Arial" w:cs="Arial"/>
          <w:sz w:val="20"/>
          <w:szCs w:val="20"/>
        </w:rPr>
      </w:pPr>
      <w:r w:rsidRPr="00F20481">
        <w:rPr>
          <w:rFonts w:ascii="Arial" w:hAnsi="Arial" w:cs="Arial"/>
          <w:sz w:val="20"/>
          <w:szCs w:val="20"/>
        </w:rPr>
        <w:t>A CONTRATADA é obrigada a aceitar, nas mesmas condições contratuais, os acréscimos ou supressões que se fizerem necessários, até o limite de 25% (vinte e cinco por cento) do valor inicial atualizado do contrato.</w:t>
      </w:r>
    </w:p>
    <w:p w:rsidR="0079412A" w:rsidRPr="00F20481" w:rsidRDefault="0079412A" w:rsidP="0079412A">
      <w:pPr>
        <w:pStyle w:val="PargrafodaLista"/>
        <w:numPr>
          <w:ilvl w:val="1"/>
          <w:numId w:val="22"/>
        </w:numPr>
        <w:spacing w:line="360" w:lineRule="auto"/>
        <w:ind w:left="0" w:firstLine="0"/>
        <w:jc w:val="both"/>
        <w:rPr>
          <w:rFonts w:ascii="Arial" w:hAnsi="Arial" w:cs="Arial"/>
          <w:sz w:val="20"/>
          <w:szCs w:val="20"/>
        </w:rPr>
      </w:pPr>
      <w:r w:rsidRPr="00F20481">
        <w:rPr>
          <w:rFonts w:ascii="Arial" w:hAnsi="Arial" w:cs="Arial"/>
          <w:sz w:val="20"/>
          <w:szCs w:val="20"/>
        </w:rPr>
        <w:t>As supressões resultantes de acordo celebrado entre as partes contratantes poderão exceder o limite de 25% (vinte e cinco por cento) do valor inicial atualizado do contrato.</w:t>
      </w: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pStyle w:val="PargrafodaLista"/>
        <w:numPr>
          <w:ilvl w:val="0"/>
          <w:numId w:val="22"/>
        </w:numPr>
        <w:spacing w:line="360" w:lineRule="auto"/>
        <w:ind w:left="426" w:hanging="426"/>
        <w:jc w:val="both"/>
        <w:rPr>
          <w:rFonts w:ascii="Arial" w:hAnsi="Arial" w:cs="Arial"/>
          <w:b/>
          <w:sz w:val="20"/>
          <w:szCs w:val="20"/>
        </w:rPr>
      </w:pPr>
      <w:r w:rsidRPr="00F20481">
        <w:rPr>
          <w:rFonts w:ascii="Arial" w:hAnsi="Arial" w:cs="Arial"/>
          <w:b/>
          <w:sz w:val="20"/>
          <w:szCs w:val="20"/>
        </w:rPr>
        <w:t>CLÁUSULA DÉCIMA SEXTA - DOS CASOS OMISSOS</w:t>
      </w:r>
    </w:p>
    <w:p w:rsidR="0079412A" w:rsidRPr="00F20481" w:rsidRDefault="0079412A" w:rsidP="0079412A">
      <w:pPr>
        <w:pStyle w:val="PargrafodaLista"/>
        <w:numPr>
          <w:ilvl w:val="1"/>
          <w:numId w:val="22"/>
        </w:numPr>
        <w:spacing w:line="360" w:lineRule="auto"/>
        <w:ind w:left="0" w:firstLine="0"/>
        <w:jc w:val="both"/>
        <w:rPr>
          <w:rFonts w:ascii="Arial" w:hAnsi="Arial" w:cs="Arial"/>
          <w:sz w:val="20"/>
          <w:szCs w:val="20"/>
        </w:rPr>
      </w:pPr>
      <w:r w:rsidRPr="00F20481">
        <w:rPr>
          <w:rFonts w:ascii="Arial" w:hAnsi="Arial" w:cs="Arial"/>
          <w:sz w:val="20"/>
          <w:szCs w:val="20"/>
        </w:rPr>
        <w:t>Os casos omissos serão decididos pela CONTRATANTE, segundo as disposições contidas na Lei nº 8.666, de 1993, na Lei nº 10.520, de 2002 e demais normas federais de licitações e contratos administrativos e, subsidiariamente, segundo as disposições contidas na Lei nº 8.078, de 1990 - Código de Defesa do Consumidor - e normas e princípios gerais dos contratos.</w:t>
      </w: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pStyle w:val="PargrafodaLista"/>
        <w:numPr>
          <w:ilvl w:val="0"/>
          <w:numId w:val="22"/>
        </w:numPr>
        <w:spacing w:line="360" w:lineRule="auto"/>
        <w:ind w:left="426" w:hanging="426"/>
        <w:jc w:val="both"/>
        <w:rPr>
          <w:rFonts w:ascii="Arial" w:hAnsi="Arial" w:cs="Arial"/>
          <w:b/>
          <w:sz w:val="20"/>
          <w:szCs w:val="20"/>
        </w:rPr>
      </w:pPr>
      <w:r w:rsidRPr="00F20481">
        <w:rPr>
          <w:rFonts w:ascii="Arial" w:hAnsi="Arial" w:cs="Arial"/>
          <w:b/>
          <w:sz w:val="20"/>
          <w:szCs w:val="20"/>
        </w:rPr>
        <w:t>CLÁUSULA DÉCIMA SÉTIMA – PUBLICAÇÃO</w:t>
      </w:r>
    </w:p>
    <w:p w:rsidR="0079412A" w:rsidRPr="00F20481" w:rsidRDefault="0079412A" w:rsidP="0079412A">
      <w:pPr>
        <w:pStyle w:val="PargrafodaLista"/>
        <w:numPr>
          <w:ilvl w:val="1"/>
          <w:numId w:val="22"/>
        </w:numPr>
        <w:spacing w:line="360" w:lineRule="auto"/>
        <w:ind w:left="0" w:firstLine="0"/>
        <w:jc w:val="both"/>
        <w:rPr>
          <w:rFonts w:ascii="Arial" w:hAnsi="Arial" w:cs="Arial"/>
          <w:sz w:val="20"/>
          <w:szCs w:val="20"/>
        </w:rPr>
      </w:pPr>
      <w:r w:rsidRPr="00F20481">
        <w:rPr>
          <w:rFonts w:ascii="Arial" w:hAnsi="Arial" w:cs="Arial"/>
          <w:sz w:val="20"/>
          <w:szCs w:val="20"/>
        </w:rPr>
        <w:t>Incumbirá à CONTRATANTE providenciar a publicação deste instrumento, por extrato, no Diário Oficial do Município, no prazo previsto na Lei nº 8.666, de 1993.</w:t>
      </w: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pStyle w:val="PargrafodaLista"/>
        <w:numPr>
          <w:ilvl w:val="0"/>
          <w:numId w:val="22"/>
        </w:numPr>
        <w:spacing w:line="360" w:lineRule="auto"/>
        <w:ind w:left="426" w:hanging="426"/>
        <w:jc w:val="both"/>
        <w:rPr>
          <w:rFonts w:ascii="Arial" w:hAnsi="Arial" w:cs="Arial"/>
          <w:b/>
          <w:sz w:val="20"/>
          <w:szCs w:val="20"/>
        </w:rPr>
      </w:pPr>
      <w:r w:rsidRPr="00F20481">
        <w:rPr>
          <w:rFonts w:ascii="Arial" w:hAnsi="Arial" w:cs="Arial"/>
          <w:b/>
          <w:sz w:val="20"/>
          <w:szCs w:val="20"/>
        </w:rPr>
        <w:t>CLÁUSULA DÉCIMA OITAVA – FORO</w:t>
      </w:r>
    </w:p>
    <w:p w:rsidR="0079412A" w:rsidRPr="00F20481" w:rsidRDefault="0079412A" w:rsidP="0079412A">
      <w:pPr>
        <w:pStyle w:val="PargrafodaLista"/>
        <w:numPr>
          <w:ilvl w:val="1"/>
          <w:numId w:val="22"/>
        </w:numPr>
        <w:spacing w:line="360" w:lineRule="auto"/>
        <w:ind w:left="0" w:firstLine="0"/>
        <w:jc w:val="both"/>
        <w:rPr>
          <w:rFonts w:ascii="Arial" w:hAnsi="Arial" w:cs="Arial"/>
          <w:sz w:val="20"/>
          <w:szCs w:val="20"/>
        </w:rPr>
      </w:pPr>
      <w:r w:rsidRPr="00F20481">
        <w:rPr>
          <w:rFonts w:ascii="Arial" w:hAnsi="Arial" w:cs="Arial"/>
          <w:sz w:val="20"/>
          <w:szCs w:val="20"/>
        </w:rPr>
        <w:t>É eleito o Foro da Comarca de Laranjeiras do Sul/Pr., para dirimir os litígios que decorrerem da execução deste Termo de Contrato que não possam ser compostos pela conciliação, conforme art. 55, §2º da Lei nº 8.666/93.</w:t>
      </w:r>
    </w:p>
    <w:p w:rsidR="0079412A" w:rsidRPr="00F20481" w:rsidRDefault="0079412A" w:rsidP="0079412A">
      <w:pPr>
        <w:pStyle w:val="PargrafodaLista"/>
        <w:numPr>
          <w:ilvl w:val="1"/>
          <w:numId w:val="22"/>
        </w:numPr>
        <w:spacing w:line="360" w:lineRule="auto"/>
        <w:ind w:left="0" w:firstLine="0"/>
        <w:jc w:val="both"/>
        <w:rPr>
          <w:rFonts w:ascii="Arial" w:hAnsi="Arial" w:cs="Arial"/>
          <w:sz w:val="20"/>
          <w:szCs w:val="20"/>
        </w:rPr>
      </w:pPr>
      <w:r w:rsidRPr="00F20481">
        <w:rPr>
          <w:rFonts w:ascii="Arial" w:hAnsi="Arial" w:cs="Arial"/>
          <w:sz w:val="20"/>
          <w:szCs w:val="20"/>
        </w:rPr>
        <w:t xml:space="preserve">Para firmeza e validade do pactuado, o presente Termo de Contrato foi lavrado em duas (duas) vias de igual teor, que, depois de lido e achado em ordem, vai assinado pelos contraentes. </w:t>
      </w: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spacing w:line="360" w:lineRule="auto"/>
        <w:jc w:val="both"/>
        <w:rPr>
          <w:rFonts w:ascii="Arial" w:hAnsi="Arial" w:cs="Arial"/>
          <w:sz w:val="20"/>
          <w:szCs w:val="20"/>
        </w:rPr>
      </w:pPr>
      <w:r w:rsidRPr="00F20481">
        <w:rPr>
          <w:rFonts w:ascii="Arial" w:hAnsi="Arial" w:cs="Arial"/>
          <w:sz w:val="20"/>
          <w:szCs w:val="20"/>
        </w:rPr>
        <w:lastRenderedPageBreak/>
        <w:t xml:space="preserve">Município de Marquinho/PR,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fldChar w:fldCharType="end"/>
      </w:r>
      <w:r w:rsidRPr="00F20481">
        <w:rPr>
          <w:rFonts w:ascii="Arial" w:hAnsi="Arial" w:cs="Arial"/>
          <w:sz w:val="20"/>
          <w:szCs w:val="20"/>
        </w:rPr>
        <w:t xml:space="preserve"> de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t> </w:t>
      </w:r>
      <w:r w:rsidRPr="00F20481">
        <w:rPr>
          <w:rFonts w:ascii="Arial" w:hAnsi="Arial" w:cs="Arial"/>
          <w:sz w:val="20"/>
          <w:szCs w:val="20"/>
        </w:rPr>
        <w:fldChar w:fldCharType="end"/>
      </w:r>
      <w:r w:rsidRPr="00F20481">
        <w:rPr>
          <w:rFonts w:ascii="Arial" w:hAnsi="Arial" w:cs="Arial"/>
          <w:sz w:val="20"/>
          <w:szCs w:val="20"/>
        </w:rPr>
        <w:t xml:space="preserve"> de </w:t>
      </w:r>
      <w:r w:rsidRPr="00F20481">
        <w:rPr>
          <w:rFonts w:ascii="Arial" w:hAnsi="Arial" w:cs="Arial"/>
          <w:sz w:val="20"/>
          <w:szCs w:val="20"/>
        </w:rPr>
        <w:fldChar w:fldCharType="begin">
          <w:ffData>
            <w:name w:val="Texto74"/>
            <w:enabled/>
            <w:calcOnExit w:val="0"/>
            <w:textInput/>
          </w:ffData>
        </w:fldChar>
      </w:r>
      <w:r w:rsidRPr="00F20481">
        <w:rPr>
          <w:rFonts w:ascii="Arial" w:hAnsi="Arial" w:cs="Arial"/>
          <w:sz w:val="20"/>
          <w:szCs w:val="20"/>
        </w:rPr>
        <w:instrText xml:space="preserve"> FORMTEXT </w:instrText>
      </w:r>
      <w:r w:rsidRPr="00F20481">
        <w:rPr>
          <w:rFonts w:ascii="Arial" w:hAnsi="Arial" w:cs="Arial"/>
          <w:sz w:val="20"/>
          <w:szCs w:val="20"/>
        </w:rPr>
      </w:r>
      <w:r w:rsidRPr="00F20481">
        <w:rPr>
          <w:rFonts w:ascii="Arial" w:hAnsi="Arial" w:cs="Arial"/>
          <w:sz w:val="20"/>
          <w:szCs w:val="20"/>
        </w:rPr>
        <w:fldChar w:fldCharType="separate"/>
      </w:r>
      <w:r w:rsidRPr="00F20481">
        <w:rPr>
          <w:rFonts w:ascii="Arial" w:hAnsi="Arial" w:cs="Arial"/>
          <w:sz w:val="20"/>
          <w:szCs w:val="20"/>
        </w:rPr>
        <w:t>2022</w:t>
      </w:r>
      <w:r w:rsidRPr="00F20481">
        <w:rPr>
          <w:rFonts w:ascii="Arial" w:hAnsi="Arial" w:cs="Arial"/>
          <w:sz w:val="20"/>
          <w:szCs w:val="20"/>
        </w:rPr>
        <w:fldChar w:fldCharType="end"/>
      </w:r>
      <w:r w:rsidRPr="00F20481">
        <w:rPr>
          <w:rFonts w:ascii="Arial" w:hAnsi="Arial" w:cs="Arial"/>
          <w:sz w:val="20"/>
          <w:szCs w:val="20"/>
        </w:rPr>
        <w:t>.</w:t>
      </w:r>
    </w:p>
    <w:p w:rsidR="0079412A" w:rsidRPr="00F20481" w:rsidRDefault="0079412A" w:rsidP="0079412A">
      <w:pPr>
        <w:spacing w:line="360" w:lineRule="auto"/>
        <w:jc w:val="both"/>
        <w:rPr>
          <w:rFonts w:ascii="Arial" w:hAnsi="Arial" w:cs="Arial"/>
          <w:bCs/>
          <w:sz w:val="20"/>
          <w:szCs w:val="20"/>
        </w:rPr>
      </w:pPr>
    </w:p>
    <w:p w:rsidR="0079412A" w:rsidRPr="00F20481" w:rsidRDefault="0079412A" w:rsidP="0079412A">
      <w:pPr>
        <w:spacing w:line="360" w:lineRule="auto"/>
        <w:jc w:val="both"/>
        <w:rPr>
          <w:rFonts w:ascii="Arial" w:hAnsi="Arial" w:cs="Arial"/>
          <w:bCs/>
          <w:sz w:val="20"/>
          <w:szCs w:val="20"/>
        </w:rPr>
      </w:pPr>
      <w:r w:rsidRPr="00F20481">
        <w:rPr>
          <w:rFonts w:ascii="Arial" w:hAnsi="Arial" w:cs="Arial"/>
          <w:bCs/>
          <w:sz w:val="20"/>
          <w:szCs w:val="20"/>
        </w:rPr>
        <w:t>_________________________</w:t>
      </w:r>
    </w:p>
    <w:p w:rsidR="0079412A" w:rsidRPr="00F20481" w:rsidRDefault="0079412A" w:rsidP="0079412A">
      <w:pPr>
        <w:spacing w:line="360" w:lineRule="auto"/>
        <w:jc w:val="both"/>
        <w:rPr>
          <w:rFonts w:ascii="Arial" w:hAnsi="Arial" w:cs="Arial"/>
          <w:bCs/>
          <w:sz w:val="20"/>
          <w:szCs w:val="20"/>
        </w:rPr>
      </w:pPr>
      <w:r w:rsidRPr="00F20481">
        <w:rPr>
          <w:rFonts w:ascii="Arial" w:hAnsi="Arial" w:cs="Arial"/>
          <w:bCs/>
          <w:sz w:val="20"/>
          <w:szCs w:val="20"/>
        </w:rPr>
        <w:t>Responsável legal da CONTRATANTE</w:t>
      </w:r>
    </w:p>
    <w:p w:rsidR="0079412A" w:rsidRPr="00F20481" w:rsidRDefault="0079412A" w:rsidP="0079412A">
      <w:pPr>
        <w:spacing w:line="360" w:lineRule="auto"/>
        <w:jc w:val="both"/>
        <w:rPr>
          <w:rFonts w:ascii="Arial" w:hAnsi="Arial" w:cs="Arial"/>
          <w:sz w:val="20"/>
          <w:szCs w:val="20"/>
        </w:rPr>
      </w:pPr>
      <w:r w:rsidRPr="00F20481">
        <w:rPr>
          <w:rFonts w:ascii="Arial" w:hAnsi="Arial" w:cs="Arial"/>
          <w:sz w:val="20"/>
          <w:szCs w:val="20"/>
        </w:rPr>
        <w:t>_________________________</w:t>
      </w:r>
    </w:p>
    <w:p w:rsidR="0079412A" w:rsidRPr="00F20481" w:rsidRDefault="0079412A" w:rsidP="0079412A">
      <w:pPr>
        <w:spacing w:line="360" w:lineRule="auto"/>
        <w:jc w:val="both"/>
        <w:rPr>
          <w:rFonts w:ascii="Arial" w:hAnsi="Arial" w:cs="Arial"/>
          <w:sz w:val="20"/>
          <w:szCs w:val="20"/>
        </w:rPr>
      </w:pPr>
      <w:r w:rsidRPr="00F20481">
        <w:rPr>
          <w:rFonts w:ascii="Arial" w:hAnsi="Arial" w:cs="Arial"/>
          <w:sz w:val="20"/>
          <w:szCs w:val="20"/>
        </w:rPr>
        <w:t>Responsável legal da CONTRATADA</w:t>
      </w: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spacing w:line="360" w:lineRule="auto"/>
        <w:jc w:val="both"/>
        <w:rPr>
          <w:rFonts w:ascii="Arial" w:hAnsi="Arial" w:cs="Arial"/>
          <w:sz w:val="20"/>
          <w:szCs w:val="20"/>
        </w:rPr>
      </w:pPr>
    </w:p>
    <w:p w:rsidR="0079412A" w:rsidRPr="00F20481" w:rsidRDefault="0079412A" w:rsidP="0079412A">
      <w:pPr>
        <w:spacing w:line="360" w:lineRule="auto"/>
        <w:jc w:val="both"/>
        <w:rPr>
          <w:rFonts w:ascii="Arial" w:hAnsi="Arial" w:cs="Arial"/>
          <w:sz w:val="20"/>
          <w:szCs w:val="20"/>
        </w:rPr>
      </w:pPr>
      <w:r w:rsidRPr="00F20481">
        <w:rPr>
          <w:rFonts w:ascii="Arial" w:hAnsi="Arial" w:cs="Arial"/>
          <w:sz w:val="20"/>
          <w:szCs w:val="20"/>
        </w:rPr>
        <w:t>TESTEMUNHAS:</w:t>
      </w:r>
    </w:p>
    <w:p w:rsidR="0079412A" w:rsidRPr="00F20481" w:rsidRDefault="0079412A" w:rsidP="0079412A">
      <w:pPr>
        <w:spacing w:line="360" w:lineRule="auto"/>
        <w:jc w:val="both"/>
        <w:rPr>
          <w:rFonts w:ascii="Arial" w:hAnsi="Arial" w:cs="Arial"/>
          <w:sz w:val="20"/>
          <w:szCs w:val="20"/>
        </w:rPr>
      </w:pPr>
    </w:p>
    <w:p w:rsidR="006320B5" w:rsidRPr="00F20481" w:rsidRDefault="006320B5" w:rsidP="006813C9">
      <w:pPr>
        <w:tabs>
          <w:tab w:val="left" w:pos="5384"/>
        </w:tabs>
        <w:rPr>
          <w:rFonts w:ascii="Arial" w:hAnsi="Arial" w:cs="Arial"/>
          <w:sz w:val="20"/>
          <w:szCs w:val="20"/>
        </w:rPr>
      </w:pPr>
    </w:p>
    <w:sectPr w:rsidR="006320B5" w:rsidRPr="00F20481" w:rsidSect="00D3424B">
      <w:headerReference w:type="default" r:id="rId17"/>
      <w:footerReference w:type="default" r:id="rId18"/>
      <w:pgSz w:w="11906" w:h="16838"/>
      <w:pgMar w:top="2098" w:right="1134" w:bottom="851" w:left="1134" w:header="709" w:footer="397"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87AA2" w:rsidRDefault="00A87AA2" w:rsidP="00FC4780">
      <w:r>
        <w:separator/>
      </w:r>
    </w:p>
  </w:endnote>
  <w:endnote w:type="continuationSeparator" w:id="0">
    <w:p w:rsidR="00A87AA2" w:rsidRDefault="00A87AA2" w:rsidP="00FC47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 w:name="Zurich BT">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87AA2" w:rsidRPr="00305ACB" w:rsidRDefault="00A87AA2">
    <w:pPr>
      <w:pStyle w:val="Rodap"/>
      <w:rPr>
        <w:rFonts w:ascii="Arial" w:hAnsi="Arial" w:cs="Arial"/>
        <w:sz w:val="16"/>
        <w:szCs w:val="16"/>
      </w:rPr>
    </w:pPr>
    <w:r w:rsidRPr="00305ACB">
      <w:rPr>
        <w:rFonts w:ascii="Arial" w:hAnsi="Arial" w:cs="Arial"/>
        <w:noProof/>
        <w:sz w:val="16"/>
        <w:szCs w:val="16"/>
      </w:rPr>
      <w:drawing>
        <wp:anchor distT="0" distB="0" distL="114300" distR="114300" simplePos="0" relativeHeight="251664384" behindDoc="0" locked="0" layoutInCell="1" allowOverlap="1" wp14:anchorId="05BC4366" wp14:editId="22726451">
          <wp:simplePos x="0" y="0"/>
          <wp:positionH relativeFrom="column">
            <wp:posOffset>-501015</wp:posOffset>
          </wp:positionH>
          <wp:positionV relativeFrom="paragraph">
            <wp:posOffset>-140970</wp:posOffset>
          </wp:positionV>
          <wp:extent cx="7167769" cy="419735"/>
          <wp:effectExtent l="0" t="0" r="0" b="0"/>
          <wp:wrapNone/>
          <wp:docPr id="3"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2155" cy="42057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87AA2" w:rsidRDefault="00A87AA2" w:rsidP="00FC4780">
      <w:r>
        <w:separator/>
      </w:r>
    </w:p>
  </w:footnote>
  <w:footnote w:type="continuationSeparator" w:id="0">
    <w:p w:rsidR="00A87AA2" w:rsidRDefault="00A87AA2" w:rsidP="00FC4780">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87AA2" w:rsidRDefault="00A87AA2">
    <w:pPr>
      <w:pStyle w:val="Cabealho"/>
      <w:jc w:val="right"/>
    </w:pPr>
    <w:r>
      <w:rPr>
        <w:noProof/>
      </w:rPr>
      <w:drawing>
        <wp:anchor distT="0" distB="0" distL="114300" distR="114300" simplePos="0" relativeHeight="251659264" behindDoc="0" locked="0" layoutInCell="1" allowOverlap="1" wp14:anchorId="09631FD3" wp14:editId="3AC8A936">
          <wp:simplePos x="0" y="0"/>
          <wp:positionH relativeFrom="margin">
            <wp:posOffset>-400685</wp:posOffset>
          </wp:positionH>
          <wp:positionV relativeFrom="paragraph">
            <wp:posOffset>-383540</wp:posOffset>
          </wp:positionV>
          <wp:extent cx="6830170" cy="1238250"/>
          <wp:effectExtent l="0" t="0" r="8890" b="0"/>
          <wp:wrapNone/>
          <wp:docPr id="25"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rsidR="00A87AA2" w:rsidRDefault="00A87AA2">
    <w:pPr>
      <w:pStyle w:val="Cabealh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D023D7E"/>
    <w:multiLevelType w:val="multilevel"/>
    <w:tmpl w:val="BB60D920"/>
    <w:lvl w:ilvl="0">
      <w:start w:val="1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12272236"/>
    <w:multiLevelType w:val="multilevel"/>
    <w:tmpl w:val="AFDAD566"/>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val="0"/>
        <w:i w:val="0"/>
        <w:color w:val="000000"/>
      </w:rPr>
    </w:lvl>
    <w:lvl w:ilvl="2">
      <w:start w:val="1"/>
      <w:numFmt w:val="decimal"/>
      <w:isLgl/>
      <w:lvlText w:val="%1.%2.%3."/>
      <w:lvlJc w:val="left"/>
      <w:pPr>
        <w:ind w:left="1080" w:hanging="720"/>
      </w:pPr>
      <w:rPr>
        <w:rFonts w:hint="default"/>
        <w:strike w:val="0"/>
        <w:color w:val="000000"/>
      </w:rPr>
    </w:lvl>
    <w:lvl w:ilvl="3">
      <w:start w:val="1"/>
      <w:numFmt w:val="decimal"/>
      <w:isLgl/>
      <w:lvlText w:val="%1.%2.%3.%4."/>
      <w:lvlJc w:val="left"/>
      <w:pPr>
        <w:ind w:left="1080" w:hanging="720"/>
      </w:pPr>
      <w:rPr>
        <w:rFonts w:hint="default"/>
        <w:color w:val="000000"/>
      </w:rPr>
    </w:lvl>
    <w:lvl w:ilvl="4">
      <w:start w:val="1"/>
      <w:numFmt w:val="decimal"/>
      <w:isLgl/>
      <w:lvlText w:val="%1.%2.%3.%4.%5."/>
      <w:lvlJc w:val="left"/>
      <w:pPr>
        <w:ind w:left="1440" w:hanging="1080"/>
      </w:pPr>
      <w:rPr>
        <w:rFonts w:hint="default"/>
        <w:color w:val="000000"/>
      </w:rPr>
    </w:lvl>
    <w:lvl w:ilvl="5">
      <w:start w:val="1"/>
      <w:numFmt w:val="decimal"/>
      <w:isLgl/>
      <w:lvlText w:val="%1.%2.%3.%4.%5.%6."/>
      <w:lvlJc w:val="left"/>
      <w:pPr>
        <w:ind w:left="1440" w:hanging="1080"/>
      </w:pPr>
      <w:rPr>
        <w:rFonts w:hint="default"/>
        <w:color w:val="000000"/>
      </w:rPr>
    </w:lvl>
    <w:lvl w:ilvl="6">
      <w:start w:val="1"/>
      <w:numFmt w:val="decimal"/>
      <w:isLgl/>
      <w:lvlText w:val="%1.%2.%3.%4.%5.%6.%7."/>
      <w:lvlJc w:val="left"/>
      <w:pPr>
        <w:ind w:left="1800" w:hanging="1440"/>
      </w:pPr>
      <w:rPr>
        <w:rFonts w:hint="default"/>
        <w:color w:val="000000"/>
      </w:rPr>
    </w:lvl>
    <w:lvl w:ilvl="7">
      <w:start w:val="1"/>
      <w:numFmt w:val="decimal"/>
      <w:isLgl/>
      <w:lvlText w:val="%1.%2.%3.%4.%5.%6.%7.%8."/>
      <w:lvlJc w:val="left"/>
      <w:pPr>
        <w:ind w:left="1800" w:hanging="1440"/>
      </w:pPr>
      <w:rPr>
        <w:rFonts w:hint="default"/>
        <w:color w:val="000000"/>
      </w:rPr>
    </w:lvl>
    <w:lvl w:ilvl="8">
      <w:start w:val="1"/>
      <w:numFmt w:val="decimal"/>
      <w:isLgl/>
      <w:lvlText w:val="%1.%2.%3.%4.%5.%6.%7.%8.%9."/>
      <w:lvlJc w:val="left"/>
      <w:pPr>
        <w:ind w:left="2160" w:hanging="1800"/>
      </w:pPr>
      <w:rPr>
        <w:rFonts w:hint="default"/>
        <w:color w:val="000000"/>
      </w:rPr>
    </w:lvl>
  </w:abstractNum>
  <w:abstractNum w:abstractNumId="3" w15:restartNumberingAfterBreak="0">
    <w:nsid w:val="12853E34"/>
    <w:multiLevelType w:val="multilevel"/>
    <w:tmpl w:val="3F24B012"/>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5307D08"/>
    <w:multiLevelType w:val="multilevel"/>
    <w:tmpl w:val="D522305E"/>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59B06E5"/>
    <w:multiLevelType w:val="multilevel"/>
    <w:tmpl w:val="AB58EA7C"/>
    <w:lvl w:ilvl="0">
      <w:start w:val="1"/>
      <w:numFmt w:val="decimal"/>
      <w:lvlText w:val="%1."/>
      <w:lvlJc w:val="left"/>
      <w:pPr>
        <w:ind w:left="435" w:hanging="435"/>
      </w:pPr>
      <w:rPr>
        <w:rFonts w:hint="default"/>
        <w:b/>
      </w:rPr>
    </w:lvl>
    <w:lvl w:ilvl="1">
      <w:start w:val="1"/>
      <w:numFmt w:val="decimal"/>
      <w:lvlText w:val="%1.%2."/>
      <w:lvlJc w:val="left"/>
      <w:pPr>
        <w:ind w:left="435" w:hanging="435"/>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77642B4"/>
    <w:multiLevelType w:val="hybridMultilevel"/>
    <w:tmpl w:val="7C7AC3CE"/>
    <w:lvl w:ilvl="0" w:tplc="6BEA7688">
      <w:start w:val="2"/>
      <w:numFmt w:val="lowerLetter"/>
      <w:lvlText w:val="%1)"/>
      <w:lvlJc w:val="left"/>
      <w:pPr>
        <w:ind w:left="688" w:hanging="336"/>
      </w:pPr>
      <w:rPr>
        <w:rFonts w:ascii="Arial" w:eastAsia="Arial" w:hAnsi="Arial" w:cs="Arial" w:hint="default"/>
        <w:w w:val="100"/>
        <w:sz w:val="21"/>
        <w:szCs w:val="21"/>
        <w:lang w:val="pt-PT" w:eastAsia="en-US" w:bidi="ar-SA"/>
      </w:rPr>
    </w:lvl>
    <w:lvl w:ilvl="1" w:tplc="A752A55C">
      <w:numFmt w:val="bullet"/>
      <w:lvlText w:val="•"/>
      <w:lvlJc w:val="left"/>
      <w:pPr>
        <w:ind w:left="1570" w:hanging="336"/>
      </w:pPr>
      <w:rPr>
        <w:rFonts w:hint="default"/>
        <w:lang w:val="pt-PT" w:eastAsia="en-US" w:bidi="ar-SA"/>
      </w:rPr>
    </w:lvl>
    <w:lvl w:ilvl="2" w:tplc="400EABA8">
      <w:numFmt w:val="bullet"/>
      <w:lvlText w:val="•"/>
      <w:lvlJc w:val="left"/>
      <w:pPr>
        <w:ind w:left="2461" w:hanging="336"/>
      </w:pPr>
      <w:rPr>
        <w:rFonts w:hint="default"/>
        <w:lang w:val="pt-PT" w:eastAsia="en-US" w:bidi="ar-SA"/>
      </w:rPr>
    </w:lvl>
    <w:lvl w:ilvl="3" w:tplc="DF58B4F0">
      <w:numFmt w:val="bullet"/>
      <w:lvlText w:val="•"/>
      <w:lvlJc w:val="left"/>
      <w:pPr>
        <w:ind w:left="3351" w:hanging="336"/>
      </w:pPr>
      <w:rPr>
        <w:rFonts w:hint="default"/>
        <w:lang w:val="pt-PT" w:eastAsia="en-US" w:bidi="ar-SA"/>
      </w:rPr>
    </w:lvl>
    <w:lvl w:ilvl="4" w:tplc="12407004">
      <w:numFmt w:val="bullet"/>
      <w:lvlText w:val="•"/>
      <w:lvlJc w:val="left"/>
      <w:pPr>
        <w:ind w:left="4242" w:hanging="336"/>
      </w:pPr>
      <w:rPr>
        <w:rFonts w:hint="default"/>
        <w:lang w:val="pt-PT" w:eastAsia="en-US" w:bidi="ar-SA"/>
      </w:rPr>
    </w:lvl>
    <w:lvl w:ilvl="5" w:tplc="E388700E">
      <w:numFmt w:val="bullet"/>
      <w:lvlText w:val="•"/>
      <w:lvlJc w:val="left"/>
      <w:pPr>
        <w:ind w:left="5133" w:hanging="336"/>
      </w:pPr>
      <w:rPr>
        <w:rFonts w:hint="default"/>
        <w:lang w:val="pt-PT" w:eastAsia="en-US" w:bidi="ar-SA"/>
      </w:rPr>
    </w:lvl>
    <w:lvl w:ilvl="6" w:tplc="40E29F9C">
      <w:numFmt w:val="bullet"/>
      <w:lvlText w:val="•"/>
      <w:lvlJc w:val="left"/>
      <w:pPr>
        <w:ind w:left="6023" w:hanging="336"/>
      </w:pPr>
      <w:rPr>
        <w:rFonts w:hint="default"/>
        <w:lang w:val="pt-PT" w:eastAsia="en-US" w:bidi="ar-SA"/>
      </w:rPr>
    </w:lvl>
    <w:lvl w:ilvl="7" w:tplc="CE845E82">
      <w:numFmt w:val="bullet"/>
      <w:lvlText w:val="•"/>
      <w:lvlJc w:val="left"/>
      <w:pPr>
        <w:ind w:left="6914" w:hanging="336"/>
      </w:pPr>
      <w:rPr>
        <w:rFonts w:hint="default"/>
        <w:lang w:val="pt-PT" w:eastAsia="en-US" w:bidi="ar-SA"/>
      </w:rPr>
    </w:lvl>
    <w:lvl w:ilvl="8" w:tplc="33686C02">
      <w:numFmt w:val="bullet"/>
      <w:lvlText w:val="•"/>
      <w:lvlJc w:val="left"/>
      <w:pPr>
        <w:ind w:left="7805" w:hanging="336"/>
      </w:pPr>
      <w:rPr>
        <w:rFonts w:hint="default"/>
        <w:lang w:val="pt-PT" w:eastAsia="en-US" w:bidi="ar-SA"/>
      </w:rPr>
    </w:lvl>
  </w:abstractNum>
  <w:abstractNum w:abstractNumId="7" w15:restartNumberingAfterBreak="0">
    <w:nsid w:val="1987069A"/>
    <w:multiLevelType w:val="hybridMultilevel"/>
    <w:tmpl w:val="40989A54"/>
    <w:lvl w:ilvl="0" w:tplc="1652AD1A">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8" w15:restartNumberingAfterBreak="0">
    <w:nsid w:val="1AC65C88"/>
    <w:multiLevelType w:val="multilevel"/>
    <w:tmpl w:val="17160386"/>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D5C100D"/>
    <w:multiLevelType w:val="multilevel"/>
    <w:tmpl w:val="1F403BF2"/>
    <w:lvl w:ilvl="0">
      <w:start w:val="1"/>
      <w:numFmt w:val="decimal"/>
      <w:pStyle w:val="Nivel01"/>
      <w:lvlText w:val="%1."/>
      <w:lvlJc w:val="left"/>
      <w:pPr>
        <w:ind w:left="360" w:hanging="360"/>
      </w:pPr>
      <w:rPr>
        <w:rFonts w:hint="default"/>
        <w:b/>
      </w:rPr>
    </w:lvl>
    <w:lvl w:ilvl="1">
      <w:start w:val="1"/>
      <w:numFmt w:val="decimal"/>
      <w:lvlText w:val="%1.%2."/>
      <w:lvlJc w:val="left"/>
      <w:pPr>
        <w:ind w:left="1425" w:hanging="432"/>
      </w:pPr>
      <w:rPr>
        <w:rFonts w:ascii="Arial" w:hAnsi="Arial" w:cs="Arial" w:hint="default"/>
        <w:b w:val="0"/>
        <w:i w:val="0"/>
        <w:strike w:val="0"/>
        <w:color w:val="auto"/>
        <w:sz w:val="20"/>
        <w:szCs w:val="20"/>
        <w:u w:val="none"/>
      </w:rPr>
    </w:lvl>
    <w:lvl w:ilvl="2">
      <w:start w:val="1"/>
      <w:numFmt w:val="decimal"/>
      <w:lvlText w:val="%1.%2.%3."/>
      <w:lvlJc w:val="left"/>
      <w:pPr>
        <w:ind w:left="1638" w:hanging="504"/>
      </w:pPr>
      <w:rPr>
        <w:rFonts w:ascii="Arial" w:hAnsi="Arial" w:cs="Arial" w:hint="default"/>
        <w:b w:val="0"/>
        <w:i w:val="0"/>
        <w:strike w:val="0"/>
        <w:color w:val="auto"/>
        <w:sz w:val="20"/>
        <w:szCs w:val="20"/>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1EEC6B12"/>
    <w:multiLevelType w:val="hybridMultilevel"/>
    <w:tmpl w:val="407A1396"/>
    <w:lvl w:ilvl="0" w:tplc="9146A5E8">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15:restartNumberingAfterBreak="0">
    <w:nsid w:val="2B1875A0"/>
    <w:multiLevelType w:val="hybridMultilevel"/>
    <w:tmpl w:val="F47A90A0"/>
    <w:lvl w:ilvl="0" w:tplc="3D36C87C">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12" w15:restartNumberingAfterBreak="0">
    <w:nsid w:val="2E692580"/>
    <w:multiLevelType w:val="hybridMultilevel"/>
    <w:tmpl w:val="64F0BF28"/>
    <w:lvl w:ilvl="0" w:tplc="165406BA">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13" w15:restartNumberingAfterBreak="0">
    <w:nsid w:val="2EF70473"/>
    <w:multiLevelType w:val="multilevel"/>
    <w:tmpl w:val="D0340BB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43426F92"/>
    <w:multiLevelType w:val="multilevel"/>
    <w:tmpl w:val="CF00AB2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15:restartNumberingAfterBreak="0">
    <w:nsid w:val="4ECF1113"/>
    <w:multiLevelType w:val="hybridMultilevel"/>
    <w:tmpl w:val="A3600F52"/>
    <w:lvl w:ilvl="0" w:tplc="8D34745E">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531A584A"/>
    <w:multiLevelType w:val="multilevel"/>
    <w:tmpl w:val="2AD6C4B0"/>
    <w:lvl w:ilvl="0">
      <w:start w:val="1"/>
      <w:numFmt w:val="decimal"/>
      <w:lvlText w:val="%1."/>
      <w:lvlJc w:val="left"/>
      <w:pPr>
        <w:ind w:left="720" w:hanging="360"/>
      </w:pPr>
      <w:rPr>
        <w:rFonts w:hint="default"/>
        <w:b/>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rPr>
    </w:lvl>
    <w:lvl w:ilvl="3">
      <w:start w:val="1"/>
      <w:numFmt w:val="decimalZero"/>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57052AFA"/>
    <w:multiLevelType w:val="hybridMultilevel"/>
    <w:tmpl w:val="3542708C"/>
    <w:lvl w:ilvl="0" w:tplc="1BA28616">
      <w:start w:val="1"/>
      <w:numFmt w:val="decimal"/>
      <w:lvlText w:val="%1."/>
      <w:lvlJc w:val="left"/>
      <w:pPr>
        <w:ind w:left="720" w:hanging="360"/>
      </w:pPr>
      <w:rPr>
        <w:rFonts w:hint="default"/>
        <w:b/>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58C70088"/>
    <w:multiLevelType w:val="multilevel"/>
    <w:tmpl w:val="2334FDA2"/>
    <w:lvl w:ilvl="0">
      <w:start w:val="1"/>
      <w:numFmt w:val="decimal"/>
      <w:pStyle w:val="Nivel1"/>
      <w:lvlText w:val="%1."/>
      <w:lvlJc w:val="left"/>
      <w:pPr>
        <w:ind w:left="502" w:hanging="360"/>
      </w:pPr>
      <w:rPr>
        <w:b/>
        <w:i w:val="0"/>
        <w:strike w:val="0"/>
        <w:dstrike w:val="0"/>
      </w:rPr>
    </w:lvl>
    <w:lvl w:ilvl="1">
      <w:start w:val="1"/>
      <w:numFmt w:val="decimal"/>
      <w:pStyle w:val="Nivel2"/>
      <w:lvlText w:val="%1.%2."/>
      <w:lvlJc w:val="left"/>
      <w:pPr>
        <w:ind w:left="858" w:hanging="432"/>
      </w:pPr>
      <w:rPr>
        <w:b w:val="0"/>
        <w:strike w:val="0"/>
      </w:rPr>
    </w:lvl>
    <w:lvl w:ilvl="2">
      <w:start w:val="1"/>
      <w:numFmt w:val="decimal"/>
      <w:pStyle w:val="Nivel3"/>
      <w:lvlText w:val="%1.%2.%3."/>
      <w:lvlJc w:val="left"/>
      <w:pPr>
        <w:ind w:left="1224" w:hanging="504"/>
      </w:pPr>
      <w:rPr>
        <w:i w:val="0"/>
        <w:strike w:val="0"/>
      </w:rPr>
    </w:lvl>
    <w:lvl w:ilvl="3">
      <w:start w:val="1"/>
      <w:numFmt w:val="decimal"/>
      <w:pStyle w:val="Nivel4"/>
      <w:lvlText w:val="%1.%2.%3.%4."/>
      <w:lvlJc w:val="left"/>
      <w:pPr>
        <w:ind w:left="1728" w:hanging="648"/>
      </w:pPr>
    </w:lvl>
    <w:lvl w:ilvl="4">
      <w:start w:val="1"/>
      <w:numFmt w:val="decimal"/>
      <w:pStyle w:val="Nivel5"/>
      <w:lvlText w:val="%1.%2.%3.%4.%5."/>
      <w:lvlJc w:val="left"/>
      <w:pPr>
        <w:ind w:left="4053"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5A651D83"/>
    <w:multiLevelType w:val="multilevel"/>
    <w:tmpl w:val="C8D068E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5CE87776"/>
    <w:multiLevelType w:val="hybridMultilevel"/>
    <w:tmpl w:val="FD22AE6E"/>
    <w:lvl w:ilvl="0" w:tplc="BFBC498C">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24" w15:restartNumberingAfterBreak="0">
    <w:nsid w:val="5E41220A"/>
    <w:multiLevelType w:val="multilevel"/>
    <w:tmpl w:val="2796265C"/>
    <w:lvl w:ilvl="0">
      <w:start w:val="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61DD361E"/>
    <w:multiLevelType w:val="multilevel"/>
    <w:tmpl w:val="99829F54"/>
    <w:lvl w:ilvl="0">
      <w:start w:val="1"/>
      <w:numFmt w:val="decimal"/>
      <w:pStyle w:val="Nivel010"/>
      <w:suff w:val="space"/>
      <w:lvlText w:val="%1."/>
      <w:lvlJc w:val="left"/>
      <w:pPr>
        <w:ind w:left="0" w:firstLine="0"/>
      </w:pPr>
      <w:rPr>
        <w:rFonts w:hint="default"/>
        <w:b/>
        <w:i w:val="0"/>
      </w:rPr>
    </w:lvl>
    <w:lvl w:ilvl="1">
      <w:start w:val="1"/>
      <w:numFmt w:val="decimal"/>
      <w:suff w:val="space"/>
      <w:lvlText w:val="%1.%2."/>
      <w:lvlJc w:val="left"/>
      <w:pPr>
        <w:ind w:left="142" w:firstLine="0"/>
      </w:pPr>
      <w:rPr>
        <w:rFonts w:hint="default"/>
        <w:b w:val="0"/>
        <w:i w:val="0"/>
        <w:color w:val="auto"/>
      </w:rPr>
    </w:lvl>
    <w:lvl w:ilvl="2">
      <w:start w:val="1"/>
      <w:numFmt w:val="decimal"/>
      <w:suff w:val="space"/>
      <w:lvlText w:val="%1.%2.%3."/>
      <w:lvlJc w:val="left"/>
      <w:pPr>
        <w:ind w:left="567" w:firstLine="0"/>
      </w:pPr>
      <w:rPr>
        <w:rFonts w:hint="default"/>
        <w:b w:val="0"/>
        <w:i w:val="0"/>
      </w:rPr>
    </w:lvl>
    <w:lvl w:ilvl="3">
      <w:start w:val="1"/>
      <w:numFmt w:val="decimal"/>
      <w:suff w:val="space"/>
      <w:lvlText w:val="%1.%2.%3.%4."/>
      <w:lvlJc w:val="left"/>
      <w:pPr>
        <w:ind w:left="851" w:firstLine="0"/>
      </w:pPr>
      <w:rPr>
        <w:rFonts w:hint="default"/>
        <w:b/>
        <w:i w:val="0"/>
      </w:rPr>
    </w:lvl>
    <w:lvl w:ilvl="4">
      <w:start w:val="1"/>
      <w:numFmt w:val="decimal"/>
      <w:suff w:val="space"/>
      <w:lvlText w:val="%1.%2.%3.%4.%5."/>
      <w:lvlJc w:val="left"/>
      <w:pPr>
        <w:ind w:left="1134" w:firstLine="0"/>
      </w:pPr>
      <w:rPr>
        <w:rFonts w:hint="default"/>
        <w:b/>
        <w:i w:val="0"/>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6" w15:restartNumberingAfterBreak="0">
    <w:nsid w:val="622747B1"/>
    <w:multiLevelType w:val="multilevel"/>
    <w:tmpl w:val="26C25E28"/>
    <w:lvl w:ilvl="0">
      <w:start w:val="10"/>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6582676F"/>
    <w:multiLevelType w:val="multilevel"/>
    <w:tmpl w:val="F61C478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8" w15:restartNumberingAfterBreak="0">
    <w:nsid w:val="664C40CA"/>
    <w:multiLevelType w:val="multilevel"/>
    <w:tmpl w:val="A1C23AA0"/>
    <w:lvl w:ilvl="0">
      <w:start w:val="9"/>
      <w:numFmt w:val="decimal"/>
      <w:lvlText w:val="%1."/>
      <w:lvlJc w:val="left"/>
      <w:pPr>
        <w:ind w:left="360" w:hanging="360"/>
      </w:pPr>
      <w:rPr>
        <w:rFonts w:eastAsiaTheme="minorEastAsia" w:hint="default"/>
        <w:color w:val="auto"/>
      </w:rPr>
    </w:lvl>
    <w:lvl w:ilvl="1">
      <w:start w:val="1"/>
      <w:numFmt w:val="decimal"/>
      <w:lvlText w:val="%1.%2."/>
      <w:lvlJc w:val="left"/>
      <w:pPr>
        <w:ind w:left="360" w:hanging="360"/>
      </w:pPr>
      <w:rPr>
        <w:rFonts w:eastAsiaTheme="minorEastAsia" w:hint="default"/>
        <w:color w:val="auto"/>
      </w:rPr>
    </w:lvl>
    <w:lvl w:ilvl="2">
      <w:start w:val="1"/>
      <w:numFmt w:val="decimal"/>
      <w:lvlText w:val="%1.%2.%3."/>
      <w:lvlJc w:val="left"/>
      <w:pPr>
        <w:ind w:left="720" w:hanging="720"/>
      </w:pPr>
      <w:rPr>
        <w:rFonts w:eastAsiaTheme="minorEastAsia" w:hint="default"/>
        <w:color w:val="auto"/>
      </w:rPr>
    </w:lvl>
    <w:lvl w:ilvl="3">
      <w:start w:val="1"/>
      <w:numFmt w:val="decimal"/>
      <w:lvlText w:val="%1.%2.%3.%4."/>
      <w:lvlJc w:val="left"/>
      <w:pPr>
        <w:ind w:left="720" w:hanging="720"/>
      </w:pPr>
      <w:rPr>
        <w:rFonts w:eastAsiaTheme="minorEastAsia" w:hint="default"/>
        <w:color w:val="auto"/>
      </w:rPr>
    </w:lvl>
    <w:lvl w:ilvl="4">
      <w:start w:val="1"/>
      <w:numFmt w:val="decimal"/>
      <w:lvlText w:val="%1.%2.%3.%4.%5."/>
      <w:lvlJc w:val="left"/>
      <w:pPr>
        <w:ind w:left="1080" w:hanging="1080"/>
      </w:pPr>
      <w:rPr>
        <w:rFonts w:eastAsiaTheme="minorEastAsia" w:hint="default"/>
        <w:color w:val="auto"/>
      </w:rPr>
    </w:lvl>
    <w:lvl w:ilvl="5">
      <w:start w:val="1"/>
      <w:numFmt w:val="decimal"/>
      <w:lvlText w:val="%1.%2.%3.%4.%5.%6."/>
      <w:lvlJc w:val="left"/>
      <w:pPr>
        <w:ind w:left="1080" w:hanging="1080"/>
      </w:pPr>
      <w:rPr>
        <w:rFonts w:eastAsiaTheme="minorEastAsia" w:hint="default"/>
        <w:color w:val="auto"/>
      </w:rPr>
    </w:lvl>
    <w:lvl w:ilvl="6">
      <w:start w:val="1"/>
      <w:numFmt w:val="decimal"/>
      <w:lvlText w:val="%1.%2.%3.%4.%5.%6.%7."/>
      <w:lvlJc w:val="left"/>
      <w:pPr>
        <w:ind w:left="1440" w:hanging="1440"/>
      </w:pPr>
      <w:rPr>
        <w:rFonts w:eastAsiaTheme="minorEastAsia" w:hint="default"/>
        <w:color w:val="auto"/>
      </w:rPr>
    </w:lvl>
    <w:lvl w:ilvl="7">
      <w:start w:val="1"/>
      <w:numFmt w:val="decimal"/>
      <w:lvlText w:val="%1.%2.%3.%4.%5.%6.%7.%8."/>
      <w:lvlJc w:val="left"/>
      <w:pPr>
        <w:ind w:left="1440" w:hanging="1440"/>
      </w:pPr>
      <w:rPr>
        <w:rFonts w:eastAsiaTheme="minorEastAsia" w:hint="default"/>
        <w:color w:val="auto"/>
      </w:rPr>
    </w:lvl>
    <w:lvl w:ilvl="8">
      <w:start w:val="1"/>
      <w:numFmt w:val="decimal"/>
      <w:lvlText w:val="%1.%2.%3.%4.%5.%6.%7.%8.%9."/>
      <w:lvlJc w:val="left"/>
      <w:pPr>
        <w:ind w:left="1800" w:hanging="1800"/>
      </w:pPr>
      <w:rPr>
        <w:rFonts w:eastAsiaTheme="minorEastAsia" w:hint="default"/>
        <w:color w:val="auto"/>
      </w:rPr>
    </w:lvl>
  </w:abstractNum>
  <w:abstractNum w:abstractNumId="29"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1" w15:restartNumberingAfterBreak="0">
    <w:nsid w:val="78300A93"/>
    <w:multiLevelType w:val="hybridMultilevel"/>
    <w:tmpl w:val="FE548C78"/>
    <w:lvl w:ilvl="0" w:tplc="1EDC67C2">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32"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0"/>
  </w:num>
  <w:num w:numId="2">
    <w:abstractNumId w:val="30"/>
  </w:num>
  <w:num w:numId="3">
    <w:abstractNumId w:val="32"/>
  </w:num>
  <w:num w:numId="4">
    <w:abstractNumId w:val="15"/>
  </w:num>
  <w:num w:numId="5">
    <w:abstractNumId w:val="14"/>
  </w:num>
  <w:num w:numId="6">
    <w:abstractNumId w:val="17"/>
  </w:num>
  <w:num w:numId="7">
    <w:abstractNumId w:val="29"/>
  </w:num>
  <w:num w:numId="8">
    <w:abstractNumId w:val="9"/>
  </w:num>
  <w:num w:numId="9">
    <w:abstractNumId w:val="21"/>
  </w:num>
  <w:num w:numId="10">
    <w:abstractNumId w:val="25"/>
  </w:num>
  <w:num w:numId="11">
    <w:abstractNumId w:val="2"/>
  </w:num>
  <w:num w:numId="12">
    <w:abstractNumId w:val="24"/>
  </w:num>
  <w:num w:numId="13">
    <w:abstractNumId w:val="22"/>
  </w:num>
  <w:num w:numId="14">
    <w:abstractNumId w:val="4"/>
  </w:num>
  <w:num w:numId="15">
    <w:abstractNumId w:val="3"/>
  </w:num>
  <w:num w:numId="16">
    <w:abstractNumId w:val="13"/>
  </w:num>
  <w:num w:numId="17">
    <w:abstractNumId w:val="8"/>
  </w:num>
  <w:num w:numId="18">
    <w:abstractNumId w:val="28"/>
  </w:num>
  <w:num w:numId="19">
    <w:abstractNumId w:val="26"/>
  </w:num>
  <w:num w:numId="20">
    <w:abstractNumId w:val="1"/>
  </w:num>
  <w:num w:numId="21">
    <w:abstractNumId w:val="27"/>
  </w:num>
  <w:num w:numId="22">
    <w:abstractNumId w:val="16"/>
  </w:num>
  <w:num w:numId="23">
    <w:abstractNumId w:val="6"/>
  </w:num>
  <w:num w:numId="24">
    <w:abstractNumId w:val="7"/>
  </w:num>
  <w:num w:numId="25">
    <w:abstractNumId w:val="23"/>
  </w:num>
  <w:num w:numId="26">
    <w:abstractNumId w:val="11"/>
  </w:num>
  <w:num w:numId="27">
    <w:abstractNumId w:val="31"/>
  </w:num>
  <w:num w:numId="28">
    <w:abstractNumId w:val="5"/>
  </w:num>
  <w:num w:numId="29">
    <w:abstractNumId w:val="20"/>
  </w:num>
  <w:num w:numId="30">
    <w:abstractNumId w:val="10"/>
  </w:num>
  <w:num w:numId="31">
    <w:abstractNumId w:val="19"/>
  </w:num>
  <w:num w:numId="32">
    <w:abstractNumId w:val="18"/>
  </w:num>
  <w:num w:numId="3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cumentProtection w:edit="forms" w:enforcement="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C4780"/>
    <w:rsid w:val="00041512"/>
    <w:rsid w:val="000525C6"/>
    <w:rsid w:val="00067A74"/>
    <w:rsid w:val="00072759"/>
    <w:rsid w:val="000E3499"/>
    <w:rsid w:val="001528E6"/>
    <w:rsid w:val="00161DCE"/>
    <w:rsid w:val="0016383A"/>
    <w:rsid w:val="0019556A"/>
    <w:rsid w:val="0019720F"/>
    <w:rsid w:val="001D60A3"/>
    <w:rsid w:val="002038E8"/>
    <w:rsid w:val="00210B56"/>
    <w:rsid w:val="0021332B"/>
    <w:rsid w:val="00216DEA"/>
    <w:rsid w:val="0023135B"/>
    <w:rsid w:val="00261204"/>
    <w:rsid w:val="0026780A"/>
    <w:rsid w:val="00277DEB"/>
    <w:rsid w:val="002C0E79"/>
    <w:rsid w:val="002D6F57"/>
    <w:rsid w:val="002F2F42"/>
    <w:rsid w:val="00305ACB"/>
    <w:rsid w:val="00314BF1"/>
    <w:rsid w:val="00366F21"/>
    <w:rsid w:val="003D3E86"/>
    <w:rsid w:val="003D6124"/>
    <w:rsid w:val="00421606"/>
    <w:rsid w:val="00422EF3"/>
    <w:rsid w:val="00440C51"/>
    <w:rsid w:val="0044503F"/>
    <w:rsid w:val="00546F8D"/>
    <w:rsid w:val="00566B3A"/>
    <w:rsid w:val="00582C3A"/>
    <w:rsid w:val="005C32B1"/>
    <w:rsid w:val="005C7DEB"/>
    <w:rsid w:val="005E0B6B"/>
    <w:rsid w:val="005E0F49"/>
    <w:rsid w:val="005E54AC"/>
    <w:rsid w:val="005F493D"/>
    <w:rsid w:val="00620160"/>
    <w:rsid w:val="006320B5"/>
    <w:rsid w:val="006363D8"/>
    <w:rsid w:val="0065422C"/>
    <w:rsid w:val="00655273"/>
    <w:rsid w:val="006813C9"/>
    <w:rsid w:val="006C2773"/>
    <w:rsid w:val="006D576E"/>
    <w:rsid w:val="007473CF"/>
    <w:rsid w:val="007516AD"/>
    <w:rsid w:val="00755B51"/>
    <w:rsid w:val="007618FE"/>
    <w:rsid w:val="007814C6"/>
    <w:rsid w:val="0079412A"/>
    <w:rsid w:val="007C2E7B"/>
    <w:rsid w:val="007C7D57"/>
    <w:rsid w:val="007E2D30"/>
    <w:rsid w:val="00841A3A"/>
    <w:rsid w:val="008433B7"/>
    <w:rsid w:val="0084453F"/>
    <w:rsid w:val="0085776D"/>
    <w:rsid w:val="008608F7"/>
    <w:rsid w:val="00863172"/>
    <w:rsid w:val="00886EE6"/>
    <w:rsid w:val="008A03A4"/>
    <w:rsid w:val="008D155C"/>
    <w:rsid w:val="008F52F3"/>
    <w:rsid w:val="00922C14"/>
    <w:rsid w:val="0093581E"/>
    <w:rsid w:val="0098328B"/>
    <w:rsid w:val="009961D9"/>
    <w:rsid w:val="009C7708"/>
    <w:rsid w:val="009E033C"/>
    <w:rsid w:val="00A030DC"/>
    <w:rsid w:val="00A0508F"/>
    <w:rsid w:val="00A57EBC"/>
    <w:rsid w:val="00A66BCE"/>
    <w:rsid w:val="00A87AA2"/>
    <w:rsid w:val="00B276DF"/>
    <w:rsid w:val="00B560E5"/>
    <w:rsid w:val="00BA1B69"/>
    <w:rsid w:val="00BE06E7"/>
    <w:rsid w:val="00BE1B8F"/>
    <w:rsid w:val="00C1525A"/>
    <w:rsid w:val="00CD7F31"/>
    <w:rsid w:val="00D14E14"/>
    <w:rsid w:val="00D3424B"/>
    <w:rsid w:val="00D62BA6"/>
    <w:rsid w:val="00D90CF4"/>
    <w:rsid w:val="00D96D89"/>
    <w:rsid w:val="00DA3CBD"/>
    <w:rsid w:val="00DD266A"/>
    <w:rsid w:val="00DE4436"/>
    <w:rsid w:val="00E04927"/>
    <w:rsid w:val="00E14B0A"/>
    <w:rsid w:val="00EB635D"/>
    <w:rsid w:val="00EC41F1"/>
    <w:rsid w:val="00ED658A"/>
    <w:rsid w:val="00F01231"/>
    <w:rsid w:val="00F20481"/>
    <w:rsid w:val="00F443DC"/>
    <w:rsid w:val="00F558DC"/>
    <w:rsid w:val="00F63275"/>
    <w:rsid w:val="00F76707"/>
    <w:rsid w:val="00F96BF1"/>
    <w:rsid w:val="00FB425E"/>
    <w:rsid w:val="00FC3CB5"/>
    <w:rsid w:val="00FC4780"/>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5:chartTrackingRefBased/>
  <w15:docId w15:val="{AF1E47B5-C131-412D-9181-62D0C5BBB8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9412A"/>
    <w:pPr>
      <w:spacing w:after="0" w:line="240" w:lineRule="auto"/>
    </w:pPr>
    <w:rPr>
      <w:rFonts w:ascii="Ecofont_Spranq_eco_Sans" w:eastAsiaTheme="minorEastAsia" w:hAnsi="Ecofont_Spranq_eco_Sans" w:cs="Tahoma"/>
      <w:sz w:val="24"/>
      <w:szCs w:val="24"/>
      <w:lang w:eastAsia="pt-BR"/>
    </w:rPr>
  </w:style>
  <w:style w:type="paragraph" w:styleId="Ttulo1">
    <w:name w:val="heading 1"/>
    <w:basedOn w:val="Normal"/>
    <w:next w:val="Normal"/>
    <w:link w:val="Ttulo1Char"/>
    <w:qFormat/>
    <w:rsid w:val="0079412A"/>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Ttulo2">
    <w:name w:val="heading 2"/>
    <w:basedOn w:val="Normal"/>
    <w:next w:val="Normal"/>
    <w:link w:val="Ttulo2Char"/>
    <w:qFormat/>
    <w:rsid w:val="0079412A"/>
    <w:pPr>
      <w:keepNext/>
      <w:tabs>
        <w:tab w:val="left" w:pos="1701"/>
      </w:tabs>
      <w:ind w:right="-1"/>
      <w:jc w:val="center"/>
      <w:outlineLvl w:val="1"/>
    </w:pPr>
    <w:rPr>
      <w:rFonts w:ascii="Times New Roman" w:hAnsi="Times New Roman" w:cs="Times New Roman"/>
      <w:b/>
      <w:color w:val="000000"/>
      <w:szCs w:val="20"/>
    </w:rPr>
  </w:style>
  <w:style w:type="paragraph" w:styleId="Ttulo4">
    <w:name w:val="heading 4"/>
    <w:basedOn w:val="Normal"/>
    <w:next w:val="Normal"/>
    <w:link w:val="Ttulo4Char"/>
    <w:semiHidden/>
    <w:unhideWhenUsed/>
    <w:qFormat/>
    <w:rsid w:val="0079412A"/>
    <w:pPr>
      <w:keepNext/>
      <w:keepLines/>
      <w:spacing w:before="40"/>
      <w:outlineLvl w:val="3"/>
    </w:pPr>
    <w:rPr>
      <w:rFonts w:asciiTheme="majorHAnsi" w:eastAsiaTheme="majorEastAsia" w:hAnsiTheme="majorHAnsi" w:cstheme="majorBidi"/>
      <w:i/>
      <w:iCs/>
      <w:color w:val="2E74B5" w:themeColor="accent1" w:themeShade="BF"/>
    </w:rPr>
  </w:style>
  <w:style w:type="paragraph" w:styleId="Ttulo6">
    <w:name w:val="heading 6"/>
    <w:basedOn w:val="Normal"/>
    <w:next w:val="Normal"/>
    <w:link w:val="Ttulo6Char"/>
    <w:semiHidden/>
    <w:unhideWhenUsed/>
    <w:qFormat/>
    <w:rsid w:val="0079412A"/>
    <w:pPr>
      <w:keepNext/>
      <w:keepLines/>
      <w:spacing w:before="200"/>
      <w:outlineLvl w:val="5"/>
    </w:pPr>
    <w:rPr>
      <w:rFonts w:asciiTheme="majorHAnsi" w:eastAsiaTheme="majorEastAsia" w:hAnsiTheme="majorHAnsi" w:cstheme="majorBidi"/>
      <w:i/>
      <w:iCs/>
      <w:color w:val="1F4D78" w:themeColor="accent1" w:themeShade="7F"/>
    </w:rPr>
  </w:style>
  <w:style w:type="paragraph" w:styleId="Ttulo7">
    <w:name w:val="heading 7"/>
    <w:basedOn w:val="Normal"/>
    <w:next w:val="Normal"/>
    <w:link w:val="Ttulo7Char"/>
    <w:semiHidden/>
    <w:unhideWhenUsed/>
    <w:qFormat/>
    <w:rsid w:val="0079412A"/>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FC4780"/>
    <w:pPr>
      <w:tabs>
        <w:tab w:val="center" w:pos="4252"/>
        <w:tab w:val="right" w:pos="8504"/>
      </w:tabs>
    </w:pPr>
  </w:style>
  <w:style w:type="character" w:customStyle="1" w:styleId="CabealhoChar">
    <w:name w:val="Cabeçalho Char"/>
    <w:basedOn w:val="Fontepargpadro"/>
    <w:link w:val="Cabealho"/>
    <w:uiPriority w:val="99"/>
    <w:rsid w:val="00FC4780"/>
  </w:style>
  <w:style w:type="paragraph" w:styleId="Rodap">
    <w:name w:val="footer"/>
    <w:basedOn w:val="Normal"/>
    <w:link w:val="RodapChar"/>
    <w:uiPriority w:val="99"/>
    <w:unhideWhenUsed/>
    <w:rsid w:val="00FC4780"/>
    <w:pPr>
      <w:tabs>
        <w:tab w:val="center" w:pos="4252"/>
        <w:tab w:val="right" w:pos="8504"/>
      </w:tabs>
    </w:pPr>
  </w:style>
  <w:style w:type="character" w:customStyle="1" w:styleId="RodapChar">
    <w:name w:val="Rodapé Char"/>
    <w:basedOn w:val="Fontepargpadro"/>
    <w:link w:val="Rodap"/>
    <w:uiPriority w:val="99"/>
    <w:rsid w:val="00FC4780"/>
  </w:style>
  <w:style w:type="character" w:styleId="Nmerodepgina">
    <w:name w:val="page number"/>
    <w:basedOn w:val="Fontepargpadro"/>
    <w:uiPriority w:val="99"/>
    <w:unhideWhenUsed/>
    <w:rsid w:val="00FC4780"/>
  </w:style>
  <w:style w:type="character" w:customStyle="1" w:styleId="Ttulo1Char">
    <w:name w:val="Título 1 Char"/>
    <w:basedOn w:val="Fontepargpadro"/>
    <w:link w:val="Ttulo1"/>
    <w:rsid w:val="0079412A"/>
    <w:rPr>
      <w:rFonts w:asciiTheme="majorHAnsi" w:eastAsiaTheme="majorEastAsia" w:hAnsiTheme="majorHAnsi" w:cstheme="majorBidi"/>
      <w:b/>
      <w:bCs/>
      <w:color w:val="2E74B5" w:themeColor="accent1" w:themeShade="BF"/>
      <w:sz w:val="28"/>
      <w:szCs w:val="28"/>
      <w:lang w:eastAsia="pt-BR"/>
    </w:rPr>
  </w:style>
  <w:style w:type="character" w:customStyle="1" w:styleId="Ttulo2Char">
    <w:name w:val="Título 2 Char"/>
    <w:basedOn w:val="Fontepargpadro"/>
    <w:link w:val="Ttulo2"/>
    <w:rsid w:val="0079412A"/>
    <w:rPr>
      <w:rFonts w:ascii="Times New Roman" w:eastAsiaTheme="minorEastAsia" w:hAnsi="Times New Roman" w:cs="Times New Roman"/>
      <w:b/>
      <w:color w:val="000000"/>
      <w:sz w:val="24"/>
      <w:szCs w:val="20"/>
      <w:lang w:eastAsia="pt-BR"/>
    </w:rPr>
  </w:style>
  <w:style w:type="character" w:customStyle="1" w:styleId="Ttulo4Char">
    <w:name w:val="Título 4 Char"/>
    <w:basedOn w:val="Fontepargpadro"/>
    <w:link w:val="Ttulo4"/>
    <w:semiHidden/>
    <w:rsid w:val="0079412A"/>
    <w:rPr>
      <w:rFonts w:asciiTheme="majorHAnsi" w:eastAsiaTheme="majorEastAsia" w:hAnsiTheme="majorHAnsi" w:cstheme="majorBidi"/>
      <w:i/>
      <w:iCs/>
      <w:color w:val="2E74B5" w:themeColor="accent1" w:themeShade="BF"/>
      <w:sz w:val="24"/>
      <w:szCs w:val="24"/>
      <w:lang w:eastAsia="pt-BR"/>
    </w:rPr>
  </w:style>
  <w:style w:type="character" w:customStyle="1" w:styleId="Ttulo6Char">
    <w:name w:val="Título 6 Char"/>
    <w:basedOn w:val="Fontepargpadro"/>
    <w:link w:val="Ttulo6"/>
    <w:uiPriority w:val="9"/>
    <w:semiHidden/>
    <w:rsid w:val="0079412A"/>
    <w:rPr>
      <w:rFonts w:asciiTheme="majorHAnsi" w:eastAsiaTheme="majorEastAsia" w:hAnsiTheme="majorHAnsi" w:cstheme="majorBidi"/>
      <w:i/>
      <w:iCs/>
      <w:color w:val="1F4D78" w:themeColor="accent1" w:themeShade="7F"/>
      <w:sz w:val="24"/>
      <w:szCs w:val="24"/>
      <w:lang w:eastAsia="pt-BR"/>
    </w:rPr>
  </w:style>
  <w:style w:type="character" w:customStyle="1" w:styleId="Ttulo7Char">
    <w:name w:val="Título 7 Char"/>
    <w:basedOn w:val="Fontepargpadro"/>
    <w:link w:val="Ttulo7"/>
    <w:semiHidden/>
    <w:rsid w:val="0079412A"/>
    <w:rPr>
      <w:rFonts w:asciiTheme="majorHAnsi" w:eastAsiaTheme="majorEastAsia" w:hAnsiTheme="majorHAnsi" w:cstheme="majorBidi"/>
      <w:i/>
      <w:iCs/>
      <w:color w:val="404040" w:themeColor="text1" w:themeTint="BF"/>
      <w:sz w:val="24"/>
      <w:szCs w:val="24"/>
      <w:lang w:eastAsia="pt-BR"/>
    </w:rPr>
  </w:style>
  <w:style w:type="paragraph" w:styleId="PargrafodaLista">
    <w:name w:val="List Paragraph"/>
    <w:basedOn w:val="Normal"/>
    <w:uiPriority w:val="1"/>
    <w:qFormat/>
    <w:rsid w:val="0079412A"/>
    <w:pPr>
      <w:ind w:left="720"/>
      <w:contextualSpacing/>
    </w:pPr>
  </w:style>
  <w:style w:type="paragraph" w:styleId="NormalWeb">
    <w:name w:val="Normal (Web)"/>
    <w:basedOn w:val="Normal"/>
    <w:uiPriority w:val="99"/>
    <w:rsid w:val="0079412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rsid w:val="0079412A"/>
    <w:rPr>
      <w:rFonts w:ascii="Tahoma" w:hAnsi="Tahoma"/>
      <w:sz w:val="16"/>
      <w:szCs w:val="16"/>
    </w:rPr>
  </w:style>
  <w:style w:type="character" w:customStyle="1" w:styleId="TextodebaloChar">
    <w:name w:val="Texto de balão Char"/>
    <w:basedOn w:val="Fontepargpadro"/>
    <w:link w:val="Textodebalo"/>
    <w:rsid w:val="0079412A"/>
    <w:rPr>
      <w:rFonts w:ascii="Tahoma" w:eastAsiaTheme="minorEastAsia" w:hAnsi="Tahoma" w:cs="Tahoma"/>
      <w:sz w:val="16"/>
      <w:szCs w:val="16"/>
      <w:lang w:eastAsia="pt-BR"/>
    </w:rPr>
  </w:style>
  <w:style w:type="paragraph" w:customStyle="1" w:styleId="Nvel2">
    <w:name w:val="Nível 2"/>
    <w:basedOn w:val="Normal"/>
    <w:next w:val="Normal"/>
    <w:rsid w:val="0079412A"/>
    <w:pPr>
      <w:spacing w:after="120"/>
      <w:jc w:val="both"/>
    </w:pPr>
    <w:rPr>
      <w:rFonts w:ascii="Arial" w:hAnsi="Arial" w:cs="Times New Roman"/>
      <w:b/>
      <w:szCs w:val="20"/>
    </w:rPr>
  </w:style>
  <w:style w:type="character" w:customStyle="1" w:styleId="normalchar1">
    <w:name w:val="normal__char1"/>
    <w:rsid w:val="0079412A"/>
    <w:rPr>
      <w:rFonts w:ascii="Arial" w:hAnsi="Arial" w:cs="Arial" w:hint="default"/>
      <w:strike w:val="0"/>
      <w:dstrike w:val="0"/>
      <w:sz w:val="24"/>
      <w:szCs w:val="24"/>
      <w:u w:val="none"/>
      <w:effect w:val="none"/>
    </w:rPr>
  </w:style>
  <w:style w:type="character" w:customStyle="1" w:styleId="apple-style-span">
    <w:name w:val="apple-style-span"/>
    <w:basedOn w:val="Fontepargpadro"/>
    <w:rsid w:val="0079412A"/>
  </w:style>
  <w:style w:type="character" w:styleId="Hyperlink">
    <w:name w:val="Hyperlink"/>
    <w:rsid w:val="0079412A"/>
    <w:rPr>
      <w:color w:val="000080"/>
      <w:u w:val="single"/>
    </w:rPr>
  </w:style>
  <w:style w:type="paragraph" w:styleId="Citao">
    <w:name w:val="Quote"/>
    <w:basedOn w:val="Normal"/>
    <w:next w:val="Normal"/>
    <w:link w:val="CitaoChar"/>
    <w:uiPriority w:val="29"/>
    <w:qFormat/>
    <w:rsid w:val="0079412A"/>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basedOn w:val="Fontepargpadro"/>
    <w:link w:val="Citao"/>
    <w:uiPriority w:val="29"/>
    <w:rsid w:val="0079412A"/>
    <w:rPr>
      <w:rFonts w:ascii="Arial" w:eastAsia="Calibri" w:hAnsi="Arial" w:cs="Tahoma"/>
      <w:i/>
      <w:iCs/>
      <w:color w:val="000000"/>
      <w:sz w:val="20"/>
      <w:szCs w:val="24"/>
      <w:shd w:val="clear" w:color="auto" w:fill="FFFFCC"/>
    </w:rPr>
  </w:style>
  <w:style w:type="paragraph" w:styleId="Commarcadores5">
    <w:name w:val="List Bullet 5"/>
    <w:basedOn w:val="Normal"/>
    <w:rsid w:val="0079412A"/>
    <w:pPr>
      <w:numPr>
        <w:numId w:val="1"/>
      </w:numPr>
      <w:contextualSpacing/>
    </w:pPr>
  </w:style>
  <w:style w:type="paragraph" w:customStyle="1" w:styleId="citao2">
    <w:name w:val="citação 2"/>
    <w:basedOn w:val="Citao"/>
    <w:link w:val="citao2Char"/>
    <w:qFormat/>
    <w:rsid w:val="0079412A"/>
    <w:rPr>
      <w:szCs w:val="20"/>
    </w:rPr>
  </w:style>
  <w:style w:type="character" w:customStyle="1" w:styleId="citao2Char">
    <w:name w:val="citação 2 Char"/>
    <w:basedOn w:val="CitaoChar"/>
    <w:link w:val="citao2"/>
    <w:rsid w:val="0079412A"/>
    <w:rPr>
      <w:rFonts w:ascii="Arial" w:eastAsia="Calibri" w:hAnsi="Arial" w:cs="Tahoma"/>
      <w:i/>
      <w:iCs/>
      <w:color w:val="000000"/>
      <w:sz w:val="20"/>
      <w:szCs w:val="20"/>
      <w:shd w:val="clear" w:color="auto" w:fill="FFFFCC"/>
    </w:rPr>
  </w:style>
  <w:style w:type="numbering" w:customStyle="1" w:styleId="Estilo1">
    <w:name w:val="Estilo1"/>
    <w:uiPriority w:val="99"/>
    <w:rsid w:val="0079412A"/>
    <w:pPr>
      <w:numPr>
        <w:numId w:val="2"/>
      </w:numPr>
    </w:pPr>
  </w:style>
  <w:style w:type="numbering" w:customStyle="1" w:styleId="Estilo2">
    <w:name w:val="Estilo2"/>
    <w:uiPriority w:val="99"/>
    <w:rsid w:val="0079412A"/>
    <w:pPr>
      <w:numPr>
        <w:numId w:val="3"/>
      </w:numPr>
    </w:pPr>
  </w:style>
  <w:style w:type="numbering" w:customStyle="1" w:styleId="Estilo3">
    <w:name w:val="Estilo3"/>
    <w:uiPriority w:val="99"/>
    <w:rsid w:val="0079412A"/>
    <w:pPr>
      <w:numPr>
        <w:numId w:val="4"/>
      </w:numPr>
    </w:pPr>
  </w:style>
  <w:style w:type="numbering" w:customStyle="1" w:styleId="Estilo4">
    <w:name w:val="Estilo4"/>
    <w:uiPriority w:val="99"/>
    <w:rsid w:val="0079412A"/>
    <w:pPr>
      <w:numPr>
        <w:numId w:val="5"/>
      </w:numPr>
    </w:pPr>
  </w:style>
  <w:style w:type="numbering" w:customStyle="1" w:styleId="Estilo5">
    <w:name w:val="Estilo5"/>
    <w:uiPriority w:val="99"/>
    <w:rsid w:val="0079412A"/>
    <w:pPr>
      <w:numPr>
        <w:numId w:val="6"/>
      </w:numPr>
    </w:pPr>
  </w:style>
  <w:style w:type="numbering" w:customStyle="1" w:styleId="Estilo6">
    <w:name w:val="Estilo6"/>
    <w:uiPriority w:val="99"/>
    <w:rsid w:val="0079412A"/>
    <w:pPr>
      <w:numPr>
        <w:numId w:val="7"/>
      </w:numPr>
    </w:pPr>
  </w:style>
  <w:style w:type="character" w:styleId="Refdecomentrio">
    <w:name w:val="annotation reference"/>
    <w:basedOn w:val="Fontepargpadro"/>
    <w:uiPriority w:val="99"/>
    <w:unhideWhenUsed/>
    <w:rsid w:val="0079412A"/>
    <w:rPr>
      <w:sz w:val="16"/>
      <w:szCs w:val="16"/>
    </w:rPr>
  </w:style>
  <w:style w:type="paragraph" w:styleId="Textodecomentrio">
    <w:name w:val="annotation text"/>
    <w:basedOn w:val="Normal"/>
    <w:link w:val="TextodecomentrioChar"/>
    <w:uiPriority w:val="99"/>
    <w:unhideWhenUsed/>
    <w:rsid w:val="0079412A"/>
    <w:rPr>
      <w:sz w:val="20"/>
      <w:szCs w:val="20"/>
    </w:rPr>
  </w:style>
  <w:style w:type="character" w:customStyle="1" w:styleId="TextodecomentrioChar">
    <w:name w:val="Texto de comentário Char"/>
    <w:basedOn w:val="Fontepargpadro"/>
    <w:link w:val="Textodecomentrio"/>
    <w:uiPriority w:val="99"/>
    <w:rsid w:val="0079412A"/>
    <w:rPr>
      <w:rFonts w:ascii="Ecofont_Spranq_eco_Sans" w:eastAsiaTheme="minorEastAsia" w:hAnsi="Ecofont_Spranq_eco_Sans" w:cs="Tahoma"/>
      <w:sz w:val="20"/>
      <w:szCs w:val="20"/>
      <w:lang w:eastAsia="pt-BR"/>
    </w:rPr>
  </w:style>
  <w:style w:type="paragraph" w:styleId="Assuntodocomentrio">
    <w:name w:val="annotation subject"/>
    <w:basedOn w:val="Textodecomentrio"/>
    <w:next w:val="Textodecomentrio"/>
    <w:link w:val="AssuntodocomentrioChar"/>
    <w:semiHidden/>
    <w:unhideWhenUsed/>
    <w:rsid w:val="0079412A"/>
    <w:rPr>
      <w:b/>
      <w:bCs/>
    </w:rPr>
  </w:style>
  <w:style w:type="character" w:customStyle="1" w:styleId="AssuntodocomentrioChar">
    <w:name w:val="Assunto do comentário Char"/>
    <w:basedOn w:val="TextodecomentrioChar"/>
    <w:link w:val="Assuntodocomentrio"/>
    <w:semiHidden/>
    <w:rsid w:val="0079412A"/>
    <w:rPr>
      <w:rFonts w:ascii="Ecofont_Spranq_eco_Sans" w:eastAsiaTheme="minorEastAsia" w:hAnsi="Ecofont_Spranq_eco_Sans" w:cs="Tahoma"/>
      <w:b/>
      <w:bCs/>
      <w:sz w:val="20"/>
      <w:szCs w:val="20"/>
      <w:lang w:eastAsia="pt-BR"/>
    </w:rPr>
  </w:style>
  <w:style w:type="paragraph" w:customStyle="1" w:styleId="Nivel01">
    <w:name w:val="Nivel 01"/>
    <w:basedOn w:val="Ttulo1"/>
    <w:next w:val="Normal"/>
    <w:link w:val="Nivel01Char"/>
    <w:qFormat/>
    <w:rsid w:val="0079412A"/>
    <w:pPr>
      <w:numPr>
        <w:numId w:val="8"/>
      </w:numPr>
      <w:tabs>
        <w:tab w:val="left" w:pos="567"/>
      </w:tabs>
      <w:spacing w:before="240"/>
      <w:jc w:val="both"/>
    </w:pPr>
    <w:rPr>
      <w:rFonts w:ascii="Ecofont_Spranq_eco_Sans" w:hAnsi="Ecofont_Spranq_eco_Sans" w:cs="Times New Roman"/>
      <w:color w:val="000000"/>
      <w:spacing w:val="5"/>
      <w:kern w:val="28"/>
      <w:sz w:val="20"/>
      <w:szCs w:val="20"/>
    </w:rPr>
  </w:style>
  <w:style w:type="paragraph" w:customStyle="1" w:styleId="Nivel01Titulo">
    <w:name w:val="Nivel_01_Titulo"/>
    <w:basedOn w:val="Nivel01"/>
    <w:link w:val="Nivel01TituloChar"/>
    <w:rsid w:val="0079412A"/>
    <w:pPr>
      <w:jc w:val="left"/>
    </w:pPr>
    <w:rPr>
      <w:rFonts w:cstheme="majorBidi"/>
      <w:color w:val="000000" w:themeColor="text1"/>
      <w:sz w:val="52"/>
      <w:szCs w:val="52"/>
    </w:rPr>
  </w:style>
  <w:style w:type="paragraph" w:styleId="Ttulo">
    <w:name w:val="Title"/>
    <w:basedOn w:val="Normal"/>
    <w:next w:val="Normal"/>
    <w:link w:val="TtuloChar"/>
    <w:qFormat/>
    <w:rsid w:val="0079412A"/>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TtuloChar">
    <w:name w:val="Título Char"/>
    <w:basedOn w:val="Fontepargpadro"/>
    <w:link w:val="Ttulo"/>
    <w:rsid w:val="0079412A"/>
    <w:rPr>
      <w:rFonts w:asciiTheme="majorHAnsi" w:eastAsiaTheme="majorEastAsia" w:hAnsiTheme="majorHAnsi" w:cstheme="majorBidi"/>
      <w:color w:val="323E4F" w:themeColor="text2" w:themeShade="BF"/>
      <w:spacing w:val="5"/>
      <w:kern w:val="28"/>
      <w:sz w:val="52"/>
      <w:szCs w:val="52"/>
      <w:lang w:eastAsia="pt-BR"/>
    </w:rPr>
  </w:style>
  <w:style w:type="character" w:customStyle="1" w:styleId="Nivel01Char">
    <w:name w:val="Nivel 01 Char"/>
    <w:basedOn w:val="TtuloChar"/>
    <w:link w:val="Nivel01"/>
    <w:rsid w:val="0079412A"/>
    <w:rPr>
      <w:rFonts w:ascii="Ecofont_Spranq_eco_Sans" w:eastAsiaTheme="majorEastAsia" w:hAnsi="Ecofont_Spranq_eco_Sans" w:cs="Times New Roman"/>
      <w:b/>
      <w:bCs/>
      <w:color w:val="000000"/>
      <w:spacing w:val="5"/>
      <w:kern w:val="28"/>
      <w:sz w:val="20"/>
      <w:szCs w:val="20"/>
      <w:lang w:eastAsia="pt-BR"/>
    </w:rPr>
  </w:style>
  <w:style w:type="character" w:customStyle="1" w:styleId="Nivel01TituloChar">
    <w:name w:val="Nivel_01_Titulo Char"/>
    <w:basedOn w:val="Nivel01Char"/>
    <w:link w:val="Nivel01Titulo"/>
    <w:rsid w:val="0079412A"/>
    <w:rPr>
      <w:rFonts w:ascii="Ecofont_Spranq_eco_Sans" w:eastAsiaTheme="majorEastAsia" w:hAnsi="Ecofont_Spranq_eco_Sans" w:cstheme="majorBidi"/>
      <w:b/>
      <w:bCs/>
      <w:color w:val="000000" w:themeColor="text1"/>
      <w:spacing w:val="5"/>
      <w:kern w:val="28"/>
      <w:sz w:val="52"/>
      <w:szCs w:val="52"/>
      <w:lang w:eastAsia="pt-BR"/>
    </w:rPr>
  </w:style>
  <w:style w:type="table" w:styleId="Tabelacomgrade">
    <w:name w:val="Table Grid"/>
    <w:basedOn w:val="Tabelanormal"/>
    <w:uiPriority w:val="59"/>
    <w:rsid w:val="0079412A"/>
    <w:pPr>
      <w:spacing w:after="0" w:line="240" w:lineRule="auto"/>
    </w:pPr>
    <w:rPr>
      <w:rFonts w:ascii="Times New Roman" w:eastAsiaTheme="minorEastAsia"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rsid w:val="0079412A"/>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 w:val="20"/>
      <w:szCs w:val="24"/>
      <w:lang w:eastAsia="zh-CN" w:bidi="hi-IN"/>
    </w:rPr>
  </w:style>
  <w:style w:type="character" w:customStyle="1" w:styleId="QuoteChar">
    <w:name w:val="Quote Char"/>
    <w:basedOn w:val="Fontepargpadro"/>
    <w:link w:val="Citao1"/>
    <w:rsid w:val="0079412A"/>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qFormat/>
    <w:rsid w:val="0079412A"/>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2"/>
      <w:szCs w:val="22"/>
      <w:lang w:eastAsia="en-US"/>
    </w:rPr>
  </w:style>
  <w:style w:type="paragraph" w:customStyle="1" w:styleId="paragraph">
    <w:name w:val="paragraph"/>
    <w:basedOn w:val="Normal"/>
    <w:rsid w:val="0079412A"/>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79412A"/>
  </w:style>
  <w:style w:type="character" w:customStyle="1" w:styleId="eop">
    <w:name w:val="eop"/>
    <w:basedOn w:val="Fontepargpadro"/>
    <w:rsid w:val="0079412A"/>
  </w:style>
  <w:style w:type="character" w:customStyle="1" w:styleId="spellingerror">
    <w:name w:val="spellingerror"/>
    <w:basedOn w:val="Fontepargpadro"/>
    <w:rsid w:val="0079412A"/>
  </w:style>
  <w:style w:type="paragraph" w:styleId="Corpodetexto">
    <w:name w:val="Body Text"/>
    <w:basedOn w:val="Normal"/>
    <w:link w:val="CorpodetextoChar"/>
    <w:uiPriority w:val="99"/>
    <w:unhideWhenUsed/>
    <w:rsid w:val="0079412A"/>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uiPriority w:val="99"/>
    <w:rsid w:val="0079412A"/>
    <w:rPr>
      <w:rFonts w:ascii="Times New Roman" w:eastAsia="Times New Roman" w:hAnsi="Times New Roman" w:cs="Times New Roman"/>
      <w:sz w:val="24"/>
      <w:szCs w:val="24"/>
      <w:lang w:eastAsia="pt-BR"/>
    </w:rPr>
  </w:style>
  <w:style w:type="paragraph" w:customStyle="1" w:styleId="Nivel10">
    <w:name w:val="Nivel1"/>
    <w:basedOn w:val="Ttulo1"/>
    <w:link w:val="Nivel1Char"/>
    <w:qFormat/>
    <w:rsid w:val="0079412A"/>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0"/>
    <w:rsid w:val="0079412A"/>
    <w:rPr>
      <w:rFonts w:ascii="Arial" w:eastAsiaTheme="majorEastAsia" w:hAnsi="Arial" w:cs="Arial"/>
      <w:b/>
      <w:bCs w:val="0"/>
      <w:color w:val="000000"/>
      <w:sz w:val="28"/>
      <w:szCs w:val="28"/>
      <w:lang w:eastAsia="pt-BR"/>
    </w:rPr>
  </w:style>
  <w:style w:type="paragraph" w:customStyle="1" w:styleId="PargrafodaLista1">
    <w:name w:val="Parágrafo da Lista1"/>
    <w:basedOn w:val="Normal"/>
    <w:qFormat/>
    <w:rsid w:val="0079412A"/>
    <w:pPr>
      <w:ind w:left="720"/>
    </w:pPr>
    <w:rPr>
      <w:rFonts w:eastAsia="Times New Roman" w:cs="Ecofont_Spranq_eco_Sans"/>
    </w:rPr>
  </w:style>
  <w:style w:type="paragraph" w:customStyle="1" w:styleId="Nivel2">
    <w:name w:val="Nivel 2"/>
    <w:link w:val="Nivel2Char"/>
    <w:qFormat/>
    <w:rsid w:val="0079412A"/>
    <w:pPr>
      <w:numPr>
        <w:ilvl w:val="1"/>
        <w:numId w:val="9"/>
      </w:numPr>
      <w:spacing w:before="120" w:after="120" w:line="276" w:lineRule="auto"/>
      <w:jc w:val="both"/>
    </w:pPr>
    <w:rPr>
      <w:rFonts w:ascii="Ecofont_Spranq_eco_Sans" w:eastAsia="Arial Unicode MS" w:hAnsi="Ecofont_Spranq_eco_Sans" w:cs="Times New Roman"/>
      <w:sz w:val="20"/>
      <w:szCs w:val="20"/>
      <w:lang w:eastAsia="pt-BR"/>
    </w:rPr>
  </w:style>
  <w:style w:type="paragraph" w:customStyle="1" w:styleId="Nivel1">
    <w:name w:val="Nivel 1"/>
    <w:basedOn w:val="Nivel2"/>
    <w:next w:val="Nivel2"/>
    <w:qFormat/>
    <w:rsid w:val="0079412A"/>
    <w:pPr>
      <w:numPr>
        <w:ilvl w:val="0"/>
      </w:numPr>
    </w:pPr>
    <w:rPr>
      <w:rFonts w:cs="Arial"/>
      <w:b/>
    </w:rPr>
  </w:style>
  <w:style w:type="paragraph" w:customStyle="1" w:styleId="Nivel3">
    <w:name w:val="Nivel 3"/>
    <w:basedOn w:val="Nivel2"/>
    <w:qFormat/>
    <w:rsid w:val="0079412A"/>
    <w:pPr>
      <w:numPr>
        <w:ilvl w:val="2"/>
      </w:numPr>
    </w:pPr>
    <w:rPr>
      <w:rFonts w:cs="Arial"/>
      <w:color w:val="000000"/>
    </w:rPr>
  </w:style>
  <w:style w:type="paragraph" w:customStyle="1" w:styleId="Nivel4">
    <w:name w:val="Nivel 4"/>
    <w:basedOn w:val="Nivel3"/>
    <w:link w:val="Nivel4Char"/>
    <w:qFormat/>
    <w:rsid w:val="0079412A"/>
    <w:pPr>
      <w:numPr>
        <w:ilvl w:val="3"/>
      </w:numPr>
    </w:pPr>
    <w:rPr>
      <w:color w:val="auto"/>
    </w:rPr>
  </w:style>
  <w:style w:type="paragraph" w:customStyle="1" w:styleId="Nivel5">
    <w:name w:val="Nivel 5"/>
    <w:basedOn w:val="Nivel4"/>
    <w:qFormat/>
    <w:rsid w:val="0079412A"/>
    <w:pPr>
      <w:numPr>
        <w:ilvl w:val="4"/>
      </w:numPr>
      <w:ind w:left="3348" w:hanging="1080"/>
    </w:pPr>
  </w:style>
  <w:style w:type="character" w:customStyle="1" w:styleId="Nivel4Char">
    <w:name w:val="Nivel 4 Char"/>
    <w:basedOn w:val="Fontepargpadro"/>
    <w:link w:val="Nivel4"/>
    <w:rsid w:val="0079412A"/>
    <w:rPr>
      <w:rFonts w:ascii="Ecofont_Spranq_eco_Sans" w:eastAsia="Arial Unicode MS" w:hAnsi="Ecofont_Spranq_eco_Sans" w:cs="Arial"/>
      <w:sz w:val="20"/>
      <w:szCs w:val="20"/>
      <w:lang w:eastAsia="pt-BR"/>
    </w:rPr>
  </w:style>
  <w:style w:type="paragraph" w:customStyle="1" w:styleId="textbody">
    <w:name w:val="textbody"/>
    <w:basedOn w:val="Normal"/>
    <w:rsid w:val="0079412A"/>
    <w:pPr>
      <w:spacing w:before="100" w:beforeAutospacing="1" w:after="100" w:afterAutospacing="1"/>
    </w:pPr>
    <w:rPr>
      <w:rFonts w:ascii="Times New Roman" w:eastAsia="Times New Roman" w:hAnsi="Times New Roman" w:cs="Times New Roman"/>
    </w:rPr>
  </w:style>
  <w:style w:type="paragraph" w:customStyle="1" w:styleId="SombreamentoMdio1-nfase31">
    <w:name w:val="Sombreamento Médio 1 - Ênfase 31"/>
    <w:basedOn w:val="Normal"/>
    <w:next w:val="Normal"/>
    <w:rsid w:val="0079412A"/>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character" w:customStyle="1" w:styleId="Nivel2Char">
    <w:name w:val="Nivel 2 Char"/>
    <w:basedOn w:val="Fontepargpadro"/>
    <w:link w:val="Nivel2"/>
    <w:rsid w:val="0079412A"/>
    <w:rPr>
      <w:rFonts w:ascii="Ecofont_Spranq_eco_Sans" w:eastAsia="Arial Unicode MS" w:hAnsi="Ecofont_Spranq_eco_Sans" w:cs="Times New Roman"/>
      <w:sz w:val="20"/>
      <w:szCs w:val="20"/>
      <w:lang w:eastAsia="pt-BR"/>
    </w:rPr>
  </w:style>
  <w:style w:type="character" w:customStyle="1" w:styleId="apple-converted-space">
    <w:name w:val="apple-converted-space"/>
    <w:basedOn w:val="Fontepargpadro"/>
    <w:rsid w:val="0079412A"/>
  </w:style>
  <w:style w:type="paragraph" w:customStyle="1" w:styleId="GradeColorida-nfase11">
    <w:name w:val="Grade Colorida - Ênfase 11"/>
    <w:basedOn w:val="Normal"/>
    <w:next w:val="Normal"/>
    <w:link w:val="GradeColorida-nfase1Char"/>
    <w:qFormat/>
    <w:rsid w:val="0079412A"/>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cs="Times New Roman"/>
      <w:i/>
      <w:iCs/>
      <w:color w:val="000000"/>
      <w:sz w:val="20"/>
      <w:lang w:eastAsia="en-US"/>
    </w:rPr>
  </w:style>
  <w:style w:type="character" w:customStyle="1" w:styleId="GradeColorida-nfase1Char">
    <w:name w:val="Grade Colorida - Ênfase 1 Char"/>
    <w:link w:val="GradeColorida-nfase11"/>
    <w:rsid w:val="0079412A"/>
    <w:rPr>
      <w:rFonts w:ascii="Ecofont_Spranq_eco_Sans" w:eastAsia="Calibri" w:hAnsi="Ecofont_Spranq_eco_Sans" w:cs="Times New Roman"/>
      <w:i/>
      <w:iCs/>
      <w:color w:val="000000"/>
      <w:sz w:val="20"/>
      <w:szCs w:val="24"/>
      <w:shd w:val="clear" w:color="auto" w:fill="FFFFCC"/>
    </w:rPr>
  </w:style>
  <w:style w:type="paragraph" w:customStyle="1" w:styleId="Nivel010">
    <w:name w:val="Nivel_01"/>
    <w:basedOn w:val="Ttulo1"/>
    <w:link w:val="Nivel01Char0"/>
    <w:qFormat/>
    <w:rsid w:val="0079412A"/>
    <w:pPr>
      <w:numPr>
        <w:numId w:val="10"/>
      </w:numPr>
      <w:tabs>
        <w:tab w:val="left" w:pos="567"/>
      </w:tabs>
      <w:spacing w:before="240"/>
      <w:jc w:val="both"/>
    </w:pPr>
    <w:rPr>
      <w:rFonts w:ascii="Ecofont_Spranq_eco_Sans" w:hAnsi="Ecofont_Spranq_eco_Sans"/>
    </w:rPr>
  </w:style>
  <w:style w:type="character" w:customStyle="1" w:styleId="Nivel01Char0">
    <w:name w:val="Nivel_01 Char"/>
    <w:basedOn w:val="Ttulo1Char"/>
    <w:link w:val="Nivel010"/>
    <w:rsid w:val="0079412A"/>
    <w:rPr>
      <w:rFonts w:ascii="Ecofont_Spranq_eco_Sans" w:eastAsiaTheme="majorEastAsia" w:hAnsi="Ecofont_Spranq_eco_Sans" w:cstheme="majorBidi"/>
      <w:b/>
      <w:bCs/>
      <w:color w:val="2E74B5" w:themeColor="accent1" w:themeShade="BF"/>
      <w:sz w:val="28"/>
      <w:szCs w:val="28"/>
      <w:lang w:eastAsia="pt-BR"/>
    </w:rPr>
  </w:style>
  <w:style w:type="character" w:customStyle="1" w:styleId="CabealhoChar1">
    <w:name w:val="Cabeçalho Char1"/>
    <w:rsid w:val="0079412A"/>
    <w:rPr>
      <w:rFonts w:ascii="Arial" w:hAnsi="Arial" w:cs="Arial"/>
      <w:lang w:eastAsia="zh-CN"/>
    </w:rPr>
  </w:style>
  <w:style w:type="paragraph" w:customStyle="1" w:styleId="Standard">
    <w:name w:val="Standard"/>
    <w:rsid w:val="0079412A"/>
    <w:pPr>
      <w:widowControl w:val="0"/>
      <w:suppressAutoHyphens/>
      <w:spacing w:after="0" w:line="240" w:lineRule="auto"/>
      <w:textAlignment w:val="baseline"/>
    </w:pPr>
    <w:rPr>
      <w:rFonts w:ascii="Arial" w:eastAsia="Times New Roman" w:hAnsi="Arial" w:cs="Arial"/>
      <w:kern w:val="1"/>
      <w:sz w:val="20"/>
      <w:szCs w:val="20"/>
      <w:lang w:eastAsia="zh-CN"/>
    </w:rPr>
  </w:style>
  <w:style w:type="character" w:customStyle="1" w:styleId="Fontepargpadro1">
    <w:name w:val="Fonte parág. padrão1"/>
    <w:rsid w:val="0079412A"/>
  </w:style>
  <w:style w:type="character" w:customStyle="1" w:styleId="Fuentedeprrafopredeter">
    <w:name w:val="Fuente de párrafo predeter."/>
    <w:rsid w:val="0079412A"/>
  </w:style>
  <w:style w:type="paragraph" w:styleId="SemEspaamento">
    <w:name w:val="No Spacing"/>
    <w:uiPriority w:val="1"/>
    <w:qFormat/>
    <w:rsid w:val="0079412A"/>
    <w:pPr>
      <w:spacing w:after="0" w:line="240" w:lineRule="auto"/>
    </w:pPr>
    <w:rPr>
      <w:rFonts w:ascii="Calibri" w:eastAsia="Calibri" w:hAnsi="Calibri" w:cs="Times New Roman"/>
    </w:rPr>
  </w:style>
  <w:style w:type="character" w:customStyle="1" w:styleId="fl-heading-text">
    <w:name w:val="fl-heading-text"/>
    <w:basedOn w:val="Fontepargpadro"/>
    <w:rsid w:val="0079412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LICITANET.COM.BR" TargetMode="External"/><Relationship Id="rId13" Type="http://schemas.openxmlformats.org/officeDocument/2006/relationships/hyperlink" Target="http://www.portaldoempreendedor.gov.br" TargetMode="External"/><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cnj.jus.br/improbidade_adm/consultar_requerido.php"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mailto:comprasmarquinho@gmail.com"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ortaldatransparencia.gov.br/ceis" TargetMode="External"/><Relationship Id="rId5" Type="http://schemas.openxmlformats.org/officeDocument/2006/relationships/webSettings" Target="webSettings.xml"/><Relationship Id="rId15" Type="http://schemas.openxmlformats.org/officeDocument/2006/relationships/hyperlink" Target="http://www.marquinho.pr.gov.br/portal-licitacoes.php" TargetMode="External"/><Relationship Id="rId10" Type="http://schemas.openxmlformats.org/officeDocument/2006/relationships/hyperlink" Target="http://WWW.LICITANET.COM.BR"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LICITANET.COM.BR" TargetMode="External"/><Relationship Id="rId14" Type="http://schemas.openxmlformats.org/officeDocument/2006/relationships/hyperlink" Target="mailto:marquinho.licitacao@gmail.co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3D4FF57-D893-45C4-A0A2-C900BD7A77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470</TotalTime>
  <Pages>36</Pages>
  <Words>14624</Words>
  <Characters>78972</Characters>
  <Application>Microsoft Office Word</Application>
  <DocSecurity>0</DocSecurity>
  <Lines>658</Lines>
  <Paragraphs>186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93410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Gilmar</cp:lastModifiedBy>
  <cp:revision>44</cp:revision>
  <cp:lastPrinted>2022-08-17T16:47:00Z</cp:lastPrinted>
  <dcterms:created xsi:type="dcterms:W3CDTF">2022-04-11T16:06:00Z</dcterms:created>
  <dcterms:modified xsi:type="dcterms:W3CDTF">2022-11-09T12:33:00Z</dcterms:modified>
</cp:coreProperties>
</file>